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6855" w:rsidR="00C74802" w:rsidP="00205B88" w:rsidRDefault="00FD3909" w14:paraId="7E36355F" w14:textId="06BC2508">
      <w:pPr>
        <w:pStyle w:val="Heading1"/>
        <w:spacing w:before="120" w:after="120"/>
        <w:jc w:val="center"/>
      </w:pPr>
      <w:r w:rsidRPr="00F06855">
        <w:t xml:space="preserve">Vertinimo ataskaitos </w:t>
      </w:r>
      <w:r w:rsidRPr="00F06855" w:rsidR="17FE0769">
        <w:t xml:space="preserve">duomenų </w:t>
      </w:r>
      <w:r w:rsidRPr="00F06855">
        <w:t>šablon</w:t>
      </w:r>
      <w:r w:rsidRPr="00F06855" w:rsidR="7A0333D6">
        <w:t>a</w:t>
      </w:r>
      <w:r w:rsidRPr="00F06855" w:rsidR="001F3DB0">
        <w:t>s</w:t>
      </w:r>
    </w:p>
    <w:p w:rsidRPr="00F06855" w:rsidR="77186760" w:rsidP="2A52A749" w:rsidRDefault="77186760" w14:paraId="547805C5" w14:textId="6443959F">
      <w:pPr>
        <w:jc w:val="center"/>
      </w:pPr>
      <w:r w:rsidRPr="00F06855">
        <w:t>Su duomen</w:t>
      </w:r>
      <w:r w:rsidRPr="00F06855" w:rsidR="13A64081">
        <w:t>ų pavyzdžiu</w:t>
      </w:r>
      <w:r w:rsidRPr="00F06855" w:rsidR="2194929A">
        <w:t xml:space="preserve"> ir pildymo instrukcija</w:t>
      </w:r>
    </w:p>
    <w:p w:rsidRPr="00F06855" w:rsidR="00FD3909" w:rsidP="00205B88" w:rsidRDefault="00FD3909" w14:paraId="12845E51" w14:textId="14E18349">
      <w:pPr>
        <w:spacing w:before="120" w:after="120"/>
        <w:jc w:val="center"/>
      </w:pPr>
      <w:r w:rsidRPr="00F06855">
        <w:t>Versija 1.</w:t>
      </w:r>
      <w:r w:rsidR="00082D8B">
        <w:t>4</w:t>
      </w:r>
    </w:p>
    <w:p w:rsidRPr="00F06855" w:rsidR="00FD3909" w:rsidP="00205B88" w:rsidRDefault="244A1BAB" w14:paraId="7EA80B23" w14:textId="37911A04">
      <w:pPr>
        <w:spacing w:before="120" w:after="120"/>
        <w:jc w:val="center"/>
      </w:pPr>
      <w:r w:rsidRPr="00F06855">
        <w:t>202</w:t>
      </w:r>
      <w:r w:rsidRPr="00F06855" w:rsidR="00520406">
        <w:t>6</w:t>
      </w:r>
      <w:r w:rsidRPr="00F06855">
        <w:t xml:space="preserve"> m. </w:t>
      </w:r>
      <w:r w:rsidR="00082D8B">
        <w:t>kovo</w:t>
      </w:r>
      <w:r w:rsidR="00006DAE">
        <w:t xml:space="preserve"> 1</w:t>
      </w:r>
      <w:r w:rsidR="00082D8B">
        <w:t>8</w:t>
      </w:r>
      <w:r w:rsidRPr="00F06855">
        <w:t xml:space="preserve"> d.</w:t>
      </w:r>
    </w:p>
    <w:p w:rsidRPr="00F06855" w:rsidR="2A52A749" w:rsidP="2A52A749" w:rsidRDefault="2A52A749" w14:paraId="39C532B8" w14:textId="24683305">
      <w:pPr>
        <w:spacing w:before="120" w:after="120"/>
        <w:jc w:val="center"/>
      </w:pPr>
    </w:p>
    <w:p w:rsidRPr="00F06855" w:rsidR="006C302C" w:rsidP="002C0D0A" w:rsidRDefault="00175190" w14:paraId="15B6B8F5" w14:textId="6E84DCA1">
      <w:pPr>
        <w:pStyle w:val="Heading2"/>
        <w:spacing w:before="120" w:after="120"/>
        <w:ind w:firstLine="1296"/>
        <w:jc w:val="center"/>
      </w:pPr>
      <w:r w:rsidRPr="00F06855">
        <w:t>Vertinimo ataskaitos duomenys</w:t>
      </w:r>
    </w:p>
    <w:p w:rsidRPr="00F06855" w:rsidR="7BF7CB61" w:rsidP="3D65241A" w:rsidRDefault="7BF7CB61" w14:paraId="203ACB6C" w14:textId="0ADDCFF6">
      <w:r w:rsidRPr="00F06855">
        <w:t xml:space="preserve">Pastaba. </w:t>
      </w:r>
      <w:r w:rsidRPr="00F06855" w:rsidR="27C50C65">
        <w:t xml:space="preserve">Žodžių junginys „Vertinimo ataskaitos duomenys“ yra </w:t>
      </w:r>
      <w:r w:rsidRPr="00F06855" w:rsidR="3D9FEB21">
        <w:rPr>
          <w:b/>
          <w:bCs/>
        </w:rPr>
        <w:t>būtinas</w:t>
      </w:r>
      <w:r w:rsidRPr="00F06855" w:rsidR="3D9FEB21">
        <w:t xml:space="preserve"> techninis </w:t>
      </w:r>
      <w:r w:rsidRPr="00F06855" w:rsidR="45F8BE0E">
        <w:t>žymekli</w:t>
      </w:r>
      <w:r w:rsidRPr="00F06855" w:rsidR="3D9FEB21">
        <w:t>s, naudojamas atpažinti vietą dokumente, kur prasideda vertinimo ataskaitos duomenų lentelės.</w:t>
      </w:r>
      <w:r w:rsidRPr="00F06855" w:rsidR="0B57CBF3">
        <w:t xml:space="preserve"> </w:t>
      </w:r>
      <w:r w:rsidRPr="00F06855" w:rsidR="7CCF0C99">
        <w:t xml:space="preserve"> </w:t>
      </w:r>
    </w:p>
    <w:p w:rsidRPr="00F06855" w:rsidR="2A52A749" w:rsidP="2A52A749" w:rsidRDefault="2A52A749" w14:paraId="3C1E6915" w14:textId="305E7C7C"/>
    <w:p w:rsidRPr="00F06855" w:rsidR="1AF5BA97" w:rsidP="2A52A749" w:rsidRDefault="1AF5BA97" w14:paraId="2E4233E4" w14:textId="58713E8D">
      <w:pPr>
        <w:pStyle w:val="Heading3"/>
        <w:jc w:val="center"/>
      </w:pPr>
      <w:r w:rsidRPr="00F06855">
        <w:t>Vertinimo ataskaita</w:t>
      </w:r>
    </w:p>
    <w:tbl>
      <w:tblPr>
        <w:tblStyle w:val="TableGrid"/>
        <w:tblW w:w="0" w:type="auto"/>
        <w:tblLook w:val="04A0" w:firstRow="1" w:lastRow="0" w:firstColumn="1" w:lastColumn="0" w:noHBand="0" w:noVBand="1"/>
      </w:tblPr>
      <w:tblGrid>
        <w:gridCol w:w="516"/>
        <w:gridCol w:w="4015"/>
        <w:gridCol w:w="4485"/>
      </w:tblGrid>
      <w:tr w:rsidRPr="00F06855" w:rsidR="009A206B" w:rsidTr="3D65241A" w14:paraId="44EFA442" w14:textId="77777777">
        <w:tc>
          <w:tcPr>
            <w:tcW w:w="516" w:type="dxa"/>
          </w:tcPr>
          <w:p w:rsidRPr="00F06855" w:rsidR="0032542B" w:rsidP="00205B88" w:rsidRDefault="0032542B" w14:paraId="6B64220E" w14:textId="2E549076">
            <w:pPr>
              <w:spacing w:before="120" w:after="120"/>
              <w:rPr>
                <w:sz w:val="22"/>
                <w:szCs w:val="22"/>
              </w:rPr>
            </w:pPr>
            <w:r w:rsidRPr="00F06855">
              <w:rPr>
                <w:sz w:val="22"/>
                <w:szCs w:val="22"/>
              </w:rPr>
              <w:t>1</w:t>
            </w:r>
          </w:p>
        </w:tc>
        <w:tc>
          <w:tcPr>
            <w:tcW w:w="4015" w:type="dxa"/>
          </w:tcPr>
          <w:p w:rsidRPr="00F06855" w:rsidR="0032542B" w:rsidP="00205B88" w:rsidRDefault="0070517A" w14:paraId="7B7B6559" w14:textId="3483DBE6">
            <w:pPr>
              <w:spacing w:before="120" w:after="120"/>
              <w:rPr>
                <w:b/>
                <w:bCs/>
                <w:sz w:val="22"/>
                <w:szCs w:val="22"/>
              </w:rPr>
            </w:pPr>
            <w:r w:rsidRPr="00F06855">
              <w:rPr>
                <w:b/>
                <w:bCs/>
                <w:sz w:val="22"/>
                <w:szCs w:val="22"/>
              </w:rPr>
              <w:t>Vertinimo ataskaitos numeris</w:t>
            </w:r>
            <w:r w:rsidRPr="00F06855" w:rsidR="005A38FF">
              <w:rPr>
                <w:b/>
                <w:bCs/>
                <w:sz w:val="22"/>
                <w:szCs w:val="22"/>
              </w:rPr>
              <w:t xml:space="preserve"> </w:t>
            </w:r>
          </w:p>
        </w:tc>
        <w:tc>
          <w:tcPr>
            <w:tcW w:w="4485" w:type="dxa"/>
          </w:tcPr>
          <w:p w:rsidRPr="00F06855" w:rsidR="0032542B" w:rsidP="00205B88" w:rsidRDefault="001F3DB0" w14:paraId="47EC07AF" w14:textId="6C5FDBE5">
            <w:pPr>
              <w:spacing w:before="120" w:after="120"/>
              <w:rPr>
                <w:sz w:val="22"/>
                <w:szCs w:val="22"/>
              </w:rPr>
            </w:pPr>
            <w:r w:rsidRPr="00F06855">
              <w:rPr>
                <w:sz w:val="22"/>
                <w:szCs w:val="22"/>
              </w:rPr>
              <w:t>NT 22-12-07</w:t>
            </w:r>
            <w:r w:rsidRPr="00F06855" w:rsidR="005A38FF">
              <w:rPr>
                <w:sz w:val="22"/>
                <w:szCs w:val="22"/>
              </w:rPr>
              <w:t xml:space="preserve"> </w:t>
            </w:r>
          </w:p>
        </w:tc>
      </w:tr>
      <w:tr w:rsidRPr="00F06855" w:rsidR="009A206B" w:rsidTr="3D65241A" w14:paraId="47F2E805" w14:textId="77777777">
        <w:tc>
          <w:tcPr>
            <w:tcW w:w="516" w:type="dxa"/>
          </w:tcPr>
          <w:p w:rsidRPr="00F06855" w:rsidR="0032542B" w:rsidP="00205B88" w:rsidRDefault="0032542B" w14:paraId="387D5018" w14:textId="7D36B82F">
            <w:pPr>
              <w:spacing w:before="120" w:after="120"/>
              <w:rPr>
                <w:sz w:val="22"/>
                <w:szCs w:val="22"/>
              </w:rPr>
            </w:pPr>
            <w:r w:rsidRPr="00F06855">
              <w:rPr>
                <w:sz w:val="22"/>
                <w:szCs w:val="22"/>
              </w:rPr>
              <w:t>2</w:t>
            </w:r>
          </w:p>
        </w:tc>
        <w:tc>
          <w:tcPr>
            <w:tcW w:w="4015" w:type="dxa"/>
          </w:tcPr>
          <w:p w:rsidRPr="00F06855" w:rsidR="0032542B" w:rsidP="00205B88" w:rsidRDefault="0070517A" w14:paraId="3A767393" w14:textId="4197DC33">
            <w:pPr>
              <w:spacing w:before="120" w:after="120"/>
              <w:rPr>
                <w:b/>
                <w:bCs/>
                <w:sz w:val="22"/>
                <w:szCs w:val="22"/>
              </w:rPr>
            </w:pPr>
            <w:r w:rsidRPr="00F06855">
              <w:rPr>
                <w:b/>
                <w:bCs/>
                <w:sz w:val="22"/>
                <w:szCs w:val="22"/>
              </w:rPr>
              <w:t>Vertinimo sritys</w:t>
            </w:r>
            <w:r w:rsidRPr="00F06855" w:rsidR="005A38FF">
              <w:rPr>
                <w:b/>
                <w:bCs/>
                <w:sz w:val="22"/>
                <w:szCs w:val="22"/>
              </w:rPr>
              <w:t xml:space="preserve"> </w:t>
            </w:r>
          </w:p>
        </w:tc>
        <w:tc>
          <w:tcPr>
            <w:tcW w:w="4485" w:type="dxa"/>
          </w:tcPr>
          <w:p w:rsidRPr="00F06855" w:rsidR="0032542B" w:rsidP="00DB3E34" w:rsidRDefault="411717C8" w14:paraId="6D3C937C" w14:textId="68BC1FDA">
            <w:pPr>
              <w:spacing w:before="120" w:after="120"/>
              <w:rPr>
                <w:sz w:val="22"/>
                <w:szCs w:val="22"/>
              </w:rPr>
            </w:pPr>
            <w:r w:rsidRPr="00F06855">
              <w:rPr>
                <w:sz w:val="22"/>
                <w:szCs w:val="22"/>
              </w:rPr>
              <w:t>NT, KT</w:t>
            </w:r>
          </w:p>
        </w:tc>
      </w:tr>
      <w:tr w:rsidRPr="00F06855" w:rsidR="009A206B" w:rsidTr="3D65241A" w14:paraId="4EDB2985" w14:textId="77777777">
        <w:tc>
          <w:tcPr>
            <w:tcW w:w="516" w:type="dxa"/>
          </w:tcPr>
          <w:p w:rsidRPr="00F06855" w:rsidR="0032542B" w:rsidP="00205B88" w:rsidRDefault="0032542B" w14:paraId="4CBBD7EA" w14:textId="3744E18E">
            <w:pPr>
              <w:spacing w:before="120" w:after="120"/>
              <w:rPr>
                <w:sz w:val="22"/>
                <w:szCs w:val="22"/>
              </w:rPr>
            </w:pPr>
            <w:r w:rsidRPr="00F06855">
              <w:rPr>
                <w:sz w:val="22"/>
                <w:szCs w:val="22"/>
              </w:rPr>
              <w:t>3</w:t>
            </w:r>
          </w:p>
        </w:tc>
        <w:tc>
          <w:tcPr>
            <w:tcW w:w="4015" w:type="dxa"/>
          </w:tcPr>
          <w:p w:rsidRPr="00F06855" w:rsidR="0032542B" w:rsidP="00205B88" w:rsidRDefault="0070517A" w14:paraId="5D570C84" w14:textId="79E75B9A">
            <w:pPr>
              <w:spacing w:before="120" w:after="120"/>
              <w:rPr>
                <w:b/>
                <w:bCs/>
                <w:sz w:val="22"/>
                <w:szCs w:val="22"/>
              </w:rPr>
            </w:pPr>
            <w:r w:rsidRPr="00F06855">
              <w:rPr>
                <w:b/>
                <w:bCs/>
                <w:sz w:val="22"/>
                <w:szCs w:val="22"/>
              </w:rPr>
              <w:t>Taikyti vertinimo standartai</w:t>
            </w:r>
            <w:r w:rsidRPr="00F06855" w:rsidR="005A38FF">
              <w:rPr>
                <w:b/>
                <w:bCs/>
                <w:sz w:val="22"/>
                <w:szCs w:val="22"/>
              </w:rPr>
              <w:t xml:space="preserve"> </w:t>
            </w:r>
          </w:p>
        </w:tc>
        <w:tc>
          <w:tcPr>
            <w:tcW w:w="4485" w:type="dxa"/>
          </w:tcPr>
          <w:p w:rsidRPr="00F06855" w:rsidR="0032542B" w:rsidP="00DB3E34" w:rsidRDefault="0014600A" w14:paraId="6F87FBFE" w14:textId="523F60B6">
            <w:pPr>
              <w:spacing w:before="120" w:after="120"/>
              <w:rPr>
                <w:sz w:val="22"/>
                <w:szCs w:val="22"/>
              </w:rPr>
            </w:pPr>
            <w:r w:rsidRPr="00F06855">
              <w:rPr>
                <w:sz w:val="22"/>
                <w:szCs w:val="22"/>
              </w:rPr>
              <w:t>TVS, EVVS</w:t>
            </w:r>
            <w:r w:rsidRPr="00F06855" w:rsidR="005A38FF">
              <w:rPr>
                <w:sz w:val="22"/>
                <w:szCs w:val="22"/>
              </w:rPr>
              <w:t xml:space="preserve"> </w:t>
            </w:r>
          </w:p>
        </w:tc>
      </w:tr>
      <w:tr w:rsidRPr="00F06855" w:rsidR="009A206B" w:rsidTr="3D65241A" w14:paraId="449F5897" w14:textId="77777777">
        <w:tc>
          <w:tcPr>
            <w:tcW w:w="516" w:type="dxa"/>
          </w:tcPr>
          <w:p w:rsidRPr="00F06855" w:rsidR="0032542B" w:rsidP="00205B88" w:rsidRDefault="0032542B" w14:paraId="48D4C309" w14:textId="688DCF70">
            <w:pPr>
              <w:spacing w:before="120" w:after="120"/>
              <w:rPr>
                <w:sz w:val="22"/>
                <w:szCs w:val="22"/>
              </w:rPr>
            </w:pPr>
            <w:r w:rsidRPr="00F06855">
              <w:rPr>
                <w:sz w:val="22"/>
                <w:szCs w:val="22"/>
              </w:rPr>
              <w:t>4</w:t>
            </w:r>
          </w:p>
        </w:tc>
        <w:tc>
          <w:tcPr>
            <w:tcW w:w="4015" w:type="dxa"/>
          </w:tcPr>
          <w:p w:rsidRPr="00F06855" w:rsidR="0032542B" w:rsidP="00205B88" w:rsidRDefault="00346E4B" w14:paraId="254B0371" w14:textId="3BB2234C">
            <w:pPr>
              <w:spacing w:before="120" w:after="120"/>
              <w:rPr>
                <w:b/>
                <w:bCs/>
                <w:sz w:val="22"/>
                <w:szCs w:val="22"/>
              </w:rPr>
            </w:pPr>
            <w:r w:rsidRPr="00F06855">
              <w:rPr>
                <w:b/>
                <w:bCs/>
                <w:sz w:val="22"/>
                <w:szCs w:val="22"/>
              </w:rPr>
              <w:t>Vertinimo tikslai</w:t>
            </w:r>
            <w:r w:rsidRPr="00F06855" w:rsidR="005A38FF">
              <w:rPr>
                <w:b/>
                <w:bCs/>
                <w:sz w:val="22"/>
                <w:szCs w:val="22"/>
              </w:rPr>
              <w:t xml:space="preserve"> </w:t>
            </w:r>
          </w:p>
        </w:tc>
        <w:tc>
          <w:tcPr>
            <w:tcW w:w="4485" w:type="dxa"/>
          </w:tcPr>
          <w:p w:rsidRPr="00F06855" w:rsidR="0032542B" w:rsidP="0027182F" w:rsidRDefault="00346E4B" w14:paraId="49CFD15A" w14:textId="03A0FE10">
            <w:pPr>
              <w:spacing w:before="120" w:after="120"/>
              <w:rPr>
                <w:sz w:val="22"/>
                <w:szCs w:val="22"/>
              </w:rPr>
            </w:pPr>
            <w:r w:rsidRPr="00F06855">
              <w:rPr>
                <w:sz w:val="22"/>
                <w:szCs w:val="22"/>
              </w:rPr>
              <w:t>Nuosavybės teisės perleidimas, įkeitimas</w:t>
            </w:r>
            <w:r w:rsidRPr="00F06855" w:rsidR="005A38FF">
              <w:rPr>
                <w:sz w:val="22"/>
                <w:szCs w:val="22"/>
              </w:rPr>
              <w:t xml:space="preserve"> </w:t>
            </w:r>
          </w:p>
        </w:tc>
      </w:tr>
      <w:tr w:rsidRPr="00F06855" w:rsidR="009A206B" w:rsidTr="3D65241A" w14:paraId="0EB2F73D" w14:textId="77777777">
        <w:tc>
          <w:tcPr>
            <w:tcW w:w="516" w:type="dxa"/>
          </w:tcPr>
          <w:p w:rsidRPr="00F06855" w:rsidR="0032542B" w:rsidP="00205B88" w:rsidRDefault="0032542B" w14:paraId="30166C1A" w14:textId="235BE723">
            <w:pPr>
              <w:spacing w:before="120" w:after="120"/>
              <w:rPr>
                <w:sz w:val="22"/>
                <w:szCs w:val="22"/>
              </w:rPr>
            </w:pPr>
            <w:r w:rsidRPr="00F06855">
              <w:rPr>
                <w:sz w:val="22"/>
                <w:szCs w:val="22"/>
              </w:rPr>
              <w:t>5</w:t>
            </w:r>
          </w:p>
        </w:tc>
        <w:tc>
          <w:tcPr>
            <w:tcW w:w="4015" w:type="dxa"/>
          </w:tcPr>
          <w:p w:rsidRPr="00F06855" w:rsidR="0032542B" w:rsidP="00205B88" w:rsidRDefault="00AF05E3" w14:paraId="673DF3B7" w14:textId="3C00FA4B">
            <w:pPr>
              <w:spacing w:before="120" w:after="120"/>
              <w:rPr>
                <w:b/>
                <w:bCs/>
                <w:sz w:val="22"/>
                <w:szCs w:val="22"/>
              </w:rPr>
            </w:pPr>
            <w:r w:rsidRPr="00F06855">
              <w:rPr>
                <w:b/>
                <w:bCs/>
                <w:sz w:val="22"/>
                <w:szCs w:val="22"/>
              </w:rPr>
              <w:t>Vertinimo metodai</w:t>
            </w:r>
            <w:r w:rsidRPr="00F06855" w:rsidR="005A38FF">
              <w:rPr>
                <w:b/>
                <w:bCs/>
                <w:sz w:val="22"/>
                <w:szCs w:val="22"/>
              </w:rPr>
              <w:t xml:space="preserve"> </w:t>
            </w:r>
          </w:p>
        </w:tc>
        <w:tc>
          <w:tcPr>
            <w:tcW w:w="4485" w:type="dxa"/>
          </w:tcPr>
          <w:p w:rsidRPr="00F06855" w:rsidR="0032542B" w:rsidP="005A38FF" w:rsidRDefault="00AF05E3" w14:paraId="4EBB9E41" w14:textId="0B3B7916">
            <w:pPr>
              <w:spacing w:before="120" w:after="120"/>
              <w:rPr>
                <w:sz w:val="22"/>
                <w:szCs w:val="22"/>
              </w:rPr>
            </w:pPr>
            <w:r w:rsidRPr="00F06855">
              <w:rPr>
                <w:sz w:val="22"/>
                <w:szCs w:val="22"/>
              </w:rPr>
              <w:t>Lyginamasis, pajamų</w:t>
            </w:r>
            <w:r w:rsidRPr="00F06855" w:rsidR="005A38FF">
              <w:rPr>
                <w:sz w:val="22"/>
                <w:szCs w:val="22"/>
              </w:rPr>
              <w:t xml:space="preserve"> </w:t>
            </w:r>
          </w:p>
        </w:tc>
      </w:tr>
    </w:tbl>
    <w:p w:rsidRPr="00F06855" w:rsidR="00443A28" w:rsidP="00443A28" w:rsidRDefault="00443A28" w14:paraId="01520BC8" w14:textId="77777777">
      <w:pPr>
        <w:ind w:left="360"/>
        <w:rPr>
          <w:b/>
          <w:bCs/>
          <w:sz w:val="22"/>
          <w:szCs w:val="22"/>
        </w:rPr>
      </w:pPr>
    </w:p>
    <w:p w:rsidRPr="00F06855" w:rsidR="00054BEC" w:rsidP="3D65241A" w:rsidRDefault="29CC46EC" w14:paraId="6582B256" w14:textId="1973EE7C">
      <w:pPr>
        <w:spacing w:before="120" w:after="120"/>
      </w:pPr>
      <w:r w:rsidRPr="00F06855">
        <w:rPr>
          <w:b/>
          <w:bCs/>
        </w:rPr>
        <w:t>1. Vertinimo ataskaitos numeris</w:t>
      </w:r>
      <w:r w:rsidRPr="00F06855">
        <w:t>, nurodytas vertinimo įmonės ar vertintojo.</w:t>
      </w:r>
    </w:p>
    <w:p w:rsidRPr="00F06855" w:rsidR="00054BEC" w:rsidP="3D65241A" w:rsidRDefault="29CC46EC" w14:paraId="7A4CED4D" w14:textId="41390F22">
      <w:pPr>
        <w:spacing w:before="120" w:after="120"/>
      </w:pPr>
      <w:r w:rsidRPr="00F06855">
        <w:rPr>
          <w:b/>
          <w:bCs/>
        </w:rPr>
        <w:t>2</w:t>
      </w:r>
      <w:r w:rsidRPr="00F06855" w:rsidR="529EC381">
        <w:rPr>
          <w:b/>
          <w:bCs/>
        </w:rPr>
        <w:t>.</w:t>
      </w:r>
      <w:r w:rsidRPr="00F06855">
        <w:rPr>
          <w:b/>
          <w:bCs/>
        </w:rPr>
        <w:t xml:space="preserve"> Vertinimo sritys</w:t>
      </w:r>
      <w:r w:rsidRPr="00F06855">
        <w:t xml:space="preserve"> – viena ar kelios reikšmės, atskirtos kableliu, iš šio baigtinio sąrašo: </w:t>
      </w:r>
    </w:p>
    <w:p w:rsidRPr="00F06855" w:rsidR="00054BEC" w:rsidP="3D65241A" w:rsidRDefault="29CC46EC" w14:paraId="4411826F" w14:textId="408B6949">
      <w:pPr>
        <w:pStyle w:val="ListParagraph"/>
        <w:numPr>
          <w:ilvl w:val="0"/>
          <w:numId w:val="14"/>
        </w:numPr>
        <w:spacing w:before="120" w:after="120"/>
      </w:pPr>
      <w:r w:rsidRPr="00F06855">
        <w:t>NT (nekilnojamasis turtas)</w:t>
      </w:r>
    </w:p>
    <w:p w:rsidRPr="00F06855" w:rsidR="00054BEC" w:rsidP="3D65241A" w:rsidRDefault="29CC46EC" w14:paraId="54A7C62D" w14:textId="3B09C0A7">
      <w:pPr>
        <w:pStyle w:val="ListParagraph"/>
        <w:numPr>
          <w:ilvl w:val="0"/>
          <w:numId w:val="14"/>
        </w:numPr>
        <w:spacing w:before="120" w:after="120"/>
      </w:pPr>
      <w:r w:rsidRPr="00F06855">
        <w:t>KT (kilnojamasis turtas)</w:t>
      </w:r>
    </w:p>
    <w:p w:rsidRPr="00F06855" w:rsidR="00054BEC" w:rsidP="3D65241A" w:rsidRDefault="29CC46EC" w14:paraId="3B9B1675" w14:textId="2BE641A1">
      <w:pPr>
        <w:pStyle w:val="ListParagraph"/>
        <w:numPr>
          <w:ilvl w:val="0"/>
          <w:numId w:val="14"/>
        </w:numPr>
        <w:spacing w:before="120" w:after="120"/>
      </w:pPr>
      <w:r w:rsidRPr="00F06855">
        <w:t>V (verslas)</w:t>
      </w:r>
    </w:p>
    <w:p w:rsidRPr="00F06855" w:rsidR="00054BEC" w:rsidP="3D65241A" w:rsidRDefault="29CC46EC" w14:paraId="4C06F40A" w14:textId="741F5838">
      <w:pPr>
        <w:spacing w:before="120" w:after="120"/>
      </w:pPr>
      <w:r w:rsidRPr="00F06855">
        <w:rPr>
          <w:b/>
          <w:bCs/>
        </w:rPr>
        <w:t>3</w:t>
      </w:r>
      <w:r w:rsidRPr="00F06855" w:rsidR="7CDF4A67">
        <w:rPr>
          <w:b/>
          <w:bCs/>
        </w:rPr>
        <w:t>.</w:t>
      </w:r>
      <w:r w:rsidRPr="00F06855">
        <w:rPr>
          <w:b/>
          <w:bCs/>
        </w:rPr>
        <w:t xml:space="preserve"> Taikyti vertinimo standartai</w:t>
      </w:r>
      <w:r w:rsidRPr="00F06855">
        <w:t xml:space="preserve"> – viena ar kelios reikšmės, atskirtos kableliu, iš šio baigtinio sąrašo, tačiau galima įrašyti ir bet kurią kitą reikšmę: </w:t>
      </w:r>
    </w:p>
    <w:p w:rsidRPr="00F06855" w:rsidR="00054BEC" w:rsidP="3D65241A" w:rsidRDefault="29CC46EC" w14:paraId="0D51C6C1" w14:textId="77777777">
      <w:pPr>
        <w:pStyle w:val="ListParagraph"/>
        <w:numPr>
          <w:ilvl w:val="0"/>
          <w:numId w:val="15"/>
        </w:numPr>
        <w:spacing w:before="120" w:after="120"/>
      </w:pPr>
      <w:r w:rsidRPr="00F06855">
        <w:t xml:space="preserve">TVS </w:t>
      </w:r>
    </w:p>
    <w:p w:rsidRPr="00F06855" w:rsidR="00054BEC" w:rsidP="3D65241A" w:rsidRDefault="29CC46EC" w14:paraId="65A66A1E" w14:textId="77777777">
      <w:pPr>
        <w:pStyle w:val="ListParagraph"/>
        <w:numPr>
          <w:ilvl w:val="0"/>
          <w:numId w:val="15"/>
        </w:numPr>
        <w:spacing w:before="120" w:after="120"/>
      </w:pPr>
      <w:r w:rsidRPr="00F06855">
        <w:t xml:space="preserve">EVS </w:t>
      </w:r>
    </w:p>
    <w:p w:rsidRPr="00F06855" w:rsidR="00054BEC" w:rsidP="3D65241A" w:rsidRDefault="29CC46EC" w14:paraId="08DC437A" w14:textId="77777777">
      <w:pPr>
        <w:pStyle w:val="ListParagraph"/>
        <w:numPr>
          <w:ilvl w:val="0"/>
          <w:numId w:val="15"/>
        </w:numPr>
        <w:spacing w:before="120" w:after="120"/>
      </w:pPr>
      <w:r w:rsidRPr="00F06855">
        <w:t xml:space="preserve">EVVS </w:t>
      </w:r>
    </w:p>
    <w:p w:rsidRPr="00F06855" w:rsidR="00054BEC" w:rsidP="3D65241A" w:rsidRDefault="29CC46EC" w14:paraId="24D2F9DC" w14:textId="77777777">
      <w:pPr>
        <w:pStyle w:val="ListParagraph"/>
        <w:numPr>
          <w:ilvl w:val="0"/>
          <w:numId w:val="15"/>
        </w:numPr>
        <w:spacing w:before="120" w:after="120"/>
      </w:pPr>
      <w:r w:rsidRPr="00F06855">
        <w:t xml:space="preserve">EVS-PME </w:t>
      </w:r>
    </w:p>
    <w:p w:rsidRPr="00F06855" w:rsidR="00054BEC" w:rsidP="3D65241A" w:rsidRDefault="29CC46EC" w14:paraId="613BD39D" w14:textId="77777777">
      <w:pPr>
        <w:pStyle w:val="ListParagraph"/>
        <w:numPr>
          <w:ilvl w:val="0"/>
          <w:numId w:val="15"/>
        </w:numPr>
        <w:spacing w:before="120" w:after="120"/>
      </w:pPr>
      <w:r w:rsidRPr="00F06855">
        <w:t>kitas (įrašyti reikšmę)</w:t>
      </w:r>
    </w:p>
    <w:p w:rsidRPr="00F06855" w:rsidR="00054BEC" w:rsidP="3D65241A" w:rsidRDefault="29CC46EC" w14:paraId="53175C5C" w14:textId="66E8AE07">
      <w:pPr>
        <w:spacing w:before="120" w:after="120"/>
      </w:pPr>
      <w:r w:rsidRPr="00F06855">
        <w:rPr>
          <w:b/>
          <w:bCs/>
        </w:rPr>
        <w:t>4</w:t>
      </w:r>
      <w:r w:rsidRPr="00F06855" w:rsidR="4341425D">
        <w:rPr>
          <w:b/>
          <w:bCs/>
        </w:rPr>
        <w:t>.</w:t>
      </w:r>
      <w:r w:rsidRPr="00F06855">
        <w:rPr>
          <w:b/>
          <w:bCs/>
        </w:rPr>
        <w:t xml:space="preserve"> Vertinimo tikslai</w:t>
      </w:r>
      <w:r w:rsidRPr="00F06855">
        <w:t xml:space="preserve"> – rekomenduojama įrašyti vieną ar kelias reikšmes, atskirtas kableliu, iš šio sutrumpintų tikslų sąrašo, tačiau galima įrašyti ir bet kurią kitą reikšmę: </w:t>
      </w:r>
    </w:p>
    <w:p w:rsidRPr="00F06855" w:rsidR="00054BEC" w:rsidP="3D65241A" w:rsidRDefault="29CC46EC" w14:paraId="7F139569" w14:textId="77777777">
      <w:pPr>
        <w:pStyle w:val="ListParagraph"/>
        <w:numPr>
          <w:ilvl w:val="0"/>
          <w:numId w:val="8"/>
        </w:numPr>
        <w:spacing w:before="120" w:after="120"/>
      </w:pPr>
      <w:r w:rsidRPr="00F06855">
        <w:t>nuosavybės teisės perleidimas</w:t>
      </w:r>
    </w:p>
    <w:p w:rsidRPr="00F06855" w:rsidR="00054BEC" w:rsidP="3D65241A" w:rsidRDefault="29CC46EC" w14:paraId="65321AB1" w14:textId="77777777">
      <w:pPr>
        <w:pStyle w:val="ListParagraph"/>
        <w:numPr>
          <w:ilvl w:val="0"/>
          <w:numId w:val="8"/>
        </w:numPr>
        <w:spacing w:before="120" w:after="120"/>
      </w:pPr>
      <w:r w:rsidRPr="00F06855">
        <w:t>įkeitimas</w:t>
      </w:r>
    </w:p>
    <w:p w:rsidRPr="00F06855" w:rsidR="00054BEC" w:rsidP="3D65241A" w:rsidRDefault="29CC46EC" w14:paraId="6BFBDB94" w14:textId="77777777">
      <w:pPr>
        <w:pStyle w:val="ListParagraph"/>
        <w:numPr>
          <w:ilvl w:val="0"/>
          <w:numId w:val="8"/>
        </w:numPr>
        <w:spacing w:before="120" w:after="120"/>
      </w:pPr>
      <w:r w:rsidRPr="00F06855">
        <w:t>finansinių ataskaitų sudarymas</w:t>
      </w:r>
    </w:p>
    <w:p w:rsidRPr="00F06855" w:rsidR="00054BEC" w:rsidP="3D65241A" w:rsidRDefault="29CC46EC" w14:paraId="09FFD8DC" w14:textId="77777777">
      <w:pPr>
        <w:pStyle w:val="ListParagraph"/>
        <w:numPr>
          <w:ilvl w:val="0"/>
          <w:numId w:val="8"/>
        </w:numPr>
        <w:spacing w:before="120" w:after="120"/>
      </w:pPr>
      <w:r w:rsidRPr="00F06855">
        <w:t>paėmimas visuomenės poreikiams</w:t>
      </w:r>
    </w:p>
    <w:p w:rsidRPr="00F06855" w:rsidR="00054BEC" w:rsidP="3D65241A" w:rsidRDefault="29CC46EC" w14:paraId="203B35E9" w14:textId="77777777">
      <w:pPr>
        <w:pStyle w:val="ListParagraph"/>
        <w:numPr>
          <w:ilvl w:val="0"/>
          <w:numId w:val="8"/>
        </w:numPr>
        <w:spacing w:before="120" w:after="120"/>
      </w:pPr>
      <w:r w:rsidRPr="00F06855">
        <w:lastRenderedPageBreak/>
        <w:t>nuostolių nustatymas</w:t>
      </w:r>
    </w:p>
    <w:p w:rsidRPr="00F06855" w:rsidR="00054BEC" w:rsidP="3D65241A" w:rsidRDefault="29CC46EC" w14:paraId="4AB6E693" w14:textId="77777777">
      <w:pPr>
        <w:pStyle w:val="ListParagraph"/>
        <w:numPr>
          <w:ilvl w:val="0"/>
          <w:numId w:val="8"/>
        </w:numPr>
        <w:spacing w:before="120" w:after="120"/>
      </w:pPr>
      <w:r w:rsidRPr="00F06855">
        <w:t>mokestinės vertės patikslinimas</w:t>
      </w:r>
    </w:p>
    <w:p w:rsidRPr="00F06855" w:rsidR="00054BEC" w:rsidP="3D65241A" w:rsidRDefault="29CC46EC" w14:paraId="4D0BB6CA" w14:textId="77777777">
      <w:pPr>
        <w:pStyle w:val="ListParagraph"/>
        <w:numPr>
          <w:ilvl w:val="0"/>
          <w:numId w:val="8"/>
        </w:numPr>
        <w:spacing w:before="120" w:after="120"/>
        <w:rPr>
          <w:b/>
          <w:bCs/>
        </w:rPr>
      </w:pPr>
      <w:r w:rsidRPr="00F06855">
        <w:t>nepiniginio įnašo formavimas</w:t>
      </w:r>
    </w:p>
    <w:p w:rsidRPr="00F06855" w:rsidR="00054BEC" w:rsidP="3D65241A" w:rsidRDefault="29CC46EC" w14:paraId="52E35650" w14:textId="74632968">
      <w:pPr>
        <w:pStyle w:val="ListParagraph"/>
        <w:numPr>
          <w:ilvl w:val="0"/>
          <w:numId w:val="8"/>
        </w:numPr>
        <w:spacing w:before="120" w:after="120"/>
        <w:rPr>
          <w:b/>
          <w:bCs/>
        </w:rPr>
      </w:pPr>
      <w:r w:rsidRPr="00F06855">
        <w:t>kitas (įrašyti)</w:t>
      </w:r>
    </w:p>
    <w:p w:rsidRPr="00F06855" w:rsidR="00054BEC" w:rsidP="3D65241A" w:rsidRDefault="6C1935E1" w14:paraId="150F7E0B" w14:textId="6BE0AD16">
      <w:pPr>
        <w:spacing w:before="120" w:after="120"/>
      </w:pPr>
      <w:r w:rsidRPr="00F06855">
        <w:rPr>
          <w:b/>
          <w:bCs/>
        </w:rPr>
        <w:t>5</w:t>
      </w:r>
      <w:r w:rsidRPr="00F06855" w:rsidR="6A55DA5C">
        <w:rPr>
          <w:b/>
          <w:bCs/>
        </w:rPr>
        <w:t>.</w:t>
      </w:r>
      <w:r w:rsidRPr="00F06855">
        <w:rPr>
          <w:b/>
          <w:bCs/>
        </w:rPr>
        <w:t xml:space="preserve"> Vertinimo metodai</w:t>
      </w:r>
      <w:r w:rsidRPr="00F06855">
        <w:t xml:space="preserve"> – Rekomenduojama įrašyti vieną ar kelias reikšmes, atskirtas kableliu, iš šio sutrumpintų tikslų sąrašo, tačiau galima įrašyti ir bet kurią kitą reikšmę: </w:t>
      </w:r>
    </w:p>
    <w:p w:rsidRPr="00F06855" w:rsidR="00054BEC" w:rsidP="3D65241A" w:rsidRDefault="6C1935E1" w14:paraId="14FABF4C" w14:textId="77777777">
      <w:pPr>
        <w:pStyle w:val="ListParagraph"/>
        <w:numPr>
          <w:ilvl w:val="0"/>
          <w:numId w:val="9"/>
        </w:numPr>
        <w:spacing w:before="120" w:after="120"/>
      </w:pPr>
      <w:r w:rsidRPr="00F06855">
        <w:t>lyginamasis</w:t>
      </w:r>
    </w:p>
    <w:p w:rsidRPr="00F06855" w:rsidR="00054BEC" w:rsidP="3D65241A" w:rsidRDefault="6C1935E1" w14:paraId="41E84437" w14:textId="77777777">
      <w:pPr>
        <w:pStyle w:val="ListParagraph"/>
        <w:numPr>
          <w:ilvl w:val="0"/>
          <w:numId w:val="9"/>
        </w:numPr>
        <w:spacing w:before="120" w:after="120"/>
      </w:pPr>
      <w:r w:rsidRPr="00F06855">
        <w:t>išlaidų-kaštų</w:t>
      </w:r>
    </w:p>
    <w:p w:rsidRPr="00F06855" w:rsidR="00054BEC" w:rsidP="3D65241A" w:rsidRDefault="6C1935E1" w14:paraId="59BC6B62" w14:textId="77777777">
      <w:pPr>
        <w:pStyle w:val="ListParagraph"/>
        <w:numPr>
          <w:ilvl w:val="0"/>
          <w:numId w:val="9"/>
        </w:numPr>
        <w:spacing w:before="120" w:after="120"/>
      </w:pPr>
      <w:r w:rsidRPr="00F06855">
        <w:t>pajamų</w:t>
      </w:r>
    </w:p>
    <w:p w:rsidRPr="00F06855" w:rsidR="00054BEC" w:rsidP="3D65241A" w:rsidRDefault="6C1935E1" w14:paraId="0B2295E7" w14:textId="77777777">
      <w:pPr>
        <w:pStyle w:val="ListParagraph"/>
        <w:numPr>
          <w:ilvl w:val="0"/>
          <w:numId w:val="9"/>
        </w:numPr>
        <w:spacing w:before="120" w:after="120"/>
        <w:rPr>
          <w:b/>
          <w:bCs/>
        </w:rPr>
      </w:pPr>
      <w:r w:rsidRPr="00F06855">
        <w:t xml:space="preserve">metodų derinys </w:t>
      </w:r>
    </w:p>
    <w:p w:rsidRPr="00F06855" w:rsidR="00054BEC" w:rsidP="3D65241A" w:rsidRDefault="6C1935E1" w14:paraId="2381D1B8" w14:textId="77777777">
      <w:pPr>
        <w:pStyle w:val="ListParagraph"/>
        <w:numPr>
          <w:ilvl w:val="0"/>
          <w:numId w:val="9"/>
        </w:numPr>
        <w:spacing w:before="120" w:after="120"/>
        <w:rPr>
          <w:b/>
          <w:bCs/>
        </w:rPr>
      </w:pPr>
      <w:r w:rsidRPr="00F06855">
        <w:t>kitas (įrašyti)</w:t>
      </w:r>
    </w:p>
    <w:p w:rsidRPr="00F06855" w:rsidR="00054BEC" w:rsidP="3D65241A" w:rsidRDefault="00054BEC" w14:paraId="3D87E44B" w14:textId="387A13C7">
      <w:pPr>
        <w:rPr>
          <w:b/>
          <w:bCs/>
        </w:rPr>
      </w:pPr>
      <w:r w:rsidRPr="00F06855">
        <w:rPr>
          <w:b/>
          <w:bCs/>
        </w:rPr>
        <w:br w:type="page"/>
      </w:r>
    </w:p>
    <w:p w:rsidRPr="00F06855" w:rsidR="00054BEC" w:rsidP="00925A5D" w:rsidRDefault="00054BEC" w14:paraId="05D4FAA0" w14:textId="77777777">
      <w:pPr>
        <w:spacing w:before="120" w:after="120"/>
        <w:rPr>
          <w:b/>
          <w:bCs/>
        </w:rPr>
      </w:pPr>
    </w:p>
    <w:p w:rsidRPr="00F06855" w:rsidR="007C6377" w:rsidP="00205B88" w:rsidRDefault="007C6377" w14:paraId="1249E198" w14:textId="128319CD">
      <w:pPr>
        <w:pStyle w:val="Heading2"/>
        <w:spacing w:before="120" w:after="120"/>
        <w:jc w:val="center"/>
      </w:pPr>
      <w:r w:rsidRPr="00F06855">
        <w:t>Vertintojas(-ai)</w:t>
      </w:r>
    </w:p>
    <w:p w:rsidRPr="00F06855" w:rsidR="007C6377" w:rsidP="00205B88" w:rsidRDefault="00D11E0D" w14:paraId="6A56965A" w14:textId="5A452E75">
      <w:pPr>
        <w:spacing w:before="120" w:after="120"/>
      </w:pPr>
      <w:r w:rsidRPr="00F06855">
        <w:t xml:space="preserve">Pildoma, jeigu vertintojas(-ai) veikia </w:t>
      </w:r>
      <w:r w:rsidRPr="00F06855">
        <w:rPr>
          <w:b/>
          <w:bCs/>
        </w:rPr>
        <w:t>juridinio asmens</w:t>
      </w:r>
      <w:r w:rsidRPr="00F06855">
        <w:t xml:space="preserve"> vardu.</w:t>
      </w:r>
    </w:p>
    <w:tbl>
      <w:tblPr>
        <w:tblStyle w:val="TableGrid"/>
        <w:tblW w:w="9090" w:type="dxa"/>
        <w:tblLook w:val="04A0" w:firstRow="1" w:lastRow="0" w:firstColumn="1" w:lastColumn="0" w:noHBand="0" w:noVBand="1"/>
      </w:tblPr>
      <w:tblGrid>
        <w:gridCol w:w="562"/>
        <w:gridCol w:w="1985"/>
        <w:gridCol w:w="1701"/>
        <w:gridCol w:w="1762"/>
        <w:gridCol w:w="1782"/>
        <w:gridCol w:w="1298"/>
      </w:tblGrid>
      <w:tr w:rsidRPr="00F06855" w:rsidR="00D11E0D" w:rsidTr="0091563B" w14:paraId="4DA35312" w14:textId="77777777">
        <w:trPr>
          <w:trHeight w:val="300"/>
          <w:tblHeader/>
        </w:trPr>
        <w:tc>
          <w:tcPr>
            <w:tcW w:w="562" w:type="dxa"/>
          </w:tcPr>
          <w:p w:rsidRPr="00F06855" w:rsidR="00D11E0D" w:rsidP="00205B88" w:rsidRDefault="00D11E0D" w14:paraId="75650380" w14:textId="59469245">
            <w:pPr>
              <w:spacing w:before="120" w:after="120"/>
              <w:rPr>
                <w:b/>
                <w:bCs/>
                <w:sz w:val="22"/>
                <w:szCs w:val="22"/>
              </w:rPr>
            </w:pPr>
            <w:r w:rsidRPr="00F06855">
              <w:rPr>
                <w:b/>
                <w:bCs/>
                <w:sz w:val="22"/>
                <w:szCs w:val="22"/>
              </w:rPr>
              <w:t>Nr.</w:t>
            </w:r>
          </w:p>
        </w:tc>
        <w:tc>
          <w:tcPr>
            <w:tcW w:w="1985" w:type="dxa"/>
          </w:tcPr>
          <w:p w:rsidRPr="00F06855" w:rsidR="00D11E0D" w:rsidP="00205B88" w:rsidRDefault="00865B94" w14:paraId="3F4439F0" w14:textId="16D6E375">
            <w:pPr>
              <w:spacing w:before="120" w:after="120"/>
              <w:rPr>
                <w:b/>
                <w:bCs/>
                <w:sz w:val="22"/>
                <w:szCs w:val="22"/>
              </w:rPr>
            </w:pPr>
            <w:r w:rsidRPr="00F06855">
              <w:rPr>
                <w:b/>
                <w:bCs/>
                <w:sz w:val="22"/>
                <w:szCs w:val="22"/>
              </w:rPr>
              <w:t>Juridinio asmens pavadinimas</w:t>
            </w:r>
          </w:p>
        </w:tc>
        <w:tc>
          <w:tcPr>
            <w:tcW w:w="1701" w:type="dxa"/>
          </w:tcPr>
          <w:p w:rsidRPr="00F06855" w:rsidR="00D11E0D" w:rsidP="00205B88" w:rsidRDefault="00865B94" w14:paraId="376F9084" w14:textId="35B603E8">
            <w:pPr>
              <w:spacing w:before="120" w:after="120"/>
              <w:rPr>
                <w:b/>
                <w:bCs/>
                <w:sz w:val="22"/>
                <w:szCs w:val="22"/>
              </w:rPr>
            </w:pPr>
            <w:r w:rsidRPr="00F06855">
              <w:rPr>
                <w:b/>
                <w:bCs/>
                <w:sz w:val="22"/>
                <w:szCs w:val="22"/>
              </w:rPr>
              <w:t>Juridinio asmens kodas</w:t>
            </w:r>
          </w:p>
        </w:tc>
        <w:tc>
          <w:tcPr>
            <w:tcW w:w="1762" w:type="dxa"/>
          </w:tcPr>
          <w:p w:rsidRPr="00F06855" w:rsidR="00D11E0D" w:rsidP="00F06855" w:rsidRDefault="00F06855" w14:paraId="4E07FA1C" w14:textId="1FDB2A6F">
            <w:pPr>
              <w:spacing w:before="120" w:after="120"/>
              <w:rPr>
                <w:b/>
                <w:bCs/>
                <w:sz w:val="22"/>
                <w:szCs w:val="22"/>
              </w:rPr>
            </w:pPr>
            <w:r w:rsidRPr="00F06855">
              <w:rPr>
                <w:b/>
                <w:bCs/>
                <w:sz w:val="22"/>
                <w:szCs w:val="22"/>
              </w:rPr>
              <w:t xml:space="preserve">Vertintojo </w:t>
            </w:r>
            <w:r w:rsidRPr="00F06855" w:rsidR="00865B94">
              <w:rPr>
                <w:b/>
                <w:bCs/>
                <w:sz w:val="22"/>
                <w:szCs w:val="22"/>
              </w:rPr>
              <w:t>vardas ir pavardė</w:t>
            </w:r>
          </w:p>
        </w:tc>
        <w:tc>
          <w:tcPr>
            <w:tcW w:w="1782" w:type="dxa"/>
          </w:tcPr>
          <w:p w:rsidRPr="00F06855" w:rsidR="00D11E0D" w:rsidP="00205B88" w:rsidRDefault="006D3F83" w14:paraId="2312DC11" w14:textId="706047BB">
            <w:pPr>
              <w:spacing w:before="120" w:after="120"/>
              <w:rPr>
                <w:b/>
                <w:bCs/>
                <w:sz w:val="22"/>
                <w:szCs w:val="22"/>
              </w:rPr>
            </w:pPr>
            <w:r w:rsidRPr="00F06855">
              <w:rPr>
                <w:b/>
                <w:bCs/>
                <w:sz w:val="22"/>
                <w:szCs w:val="22"/>
              </w:rPr>
              <w:t>Vertintojo kvalifikacijos pažymėjimo numeris</w:t>
            </w:r>
          </w:p>
        </w:tc>
        <w:tc>
          <w:tcPr>
            <w:tcW w:w="1298" w:type="dxa"/>
          </w:tcPr>
          <w:p w:rsidRPr="00F06855" w:rsidR="00D11E0D" w:rsidP="00205B88" w:rsidRDefault="3BDAF6B3" w14:paraId="25912E20" w14:textId="17487630">
            <w:pPr>
              <w:spacing w:before="120" w:after="120"/>
              <w:rPr>
                <w:b/>
                <w:bCs/>
                <w:sz w:val="22"/>
                <w:szCs w:val="22"/>
              </w:rPr>
            </w:pPr>
            <w:r w:rsidRPr="00F06855">
              <w:rPr>
                <w:b/>
                <w:bCs/>
                <w:sz w:val="22"/>
                <w:szCs w:val="22"/>
              </w:rPr>
              <w:t>Vertinimo sritis</w:t>
            </w:r>
            <w:r w:rsidRPr="00F06855" w:rsidR="4F40A9B8">
              <w:rPr>
                <w:b/>
                <w:bCs/>
                <w:sz w:val="22"/>
                <w:szCs w:val="22"/>
              </w:rPr>
              <w:t>*</w:t>
            </w:r>
          </w:p>
        </w:tc>
      </w:tr>
      <w:tr w:rsidRPr="00F06855" w:rsidR="00D11E0D" w:rsidTr="3D65241A" w14:paraId="037B29AD" w14:textId="77777777">
        <w:trPr>
          <w:trHeight w:val="300"/>
        </w:trPr>
        <w:tc>
          <w:tcPr>
            <w:tcW w:w="562" w:type="dxa"/>
          </w:tcPr>
          <w:p w:rsidRPr="00F06855" w:rsidR="00D11E0D" w:rsidP="00205B88" w:rsidRDefault="00B606DE" w14:paraId="0DB6C464" w14:textId="1A6AF5BD">
            <w:pPr>
              <w:spacing w:before="120" w:after="120"/>
              <w:rPr>
                <w:sz w:val="22"/>
                <w:szCs w:val="22"/>
              </w:rPr>
            </w:pPr>
            <w:r w:rsidRPr="00F06855">
              <w:rPr>
                <w:sz w:val="22"/>
                <w:szCs w:val="22"/>
              </w:rPr>
              <w:t>1</w:t>
            </w:r>
          </w:p>
        </w:tc>
        <w:tc>
          <w:tcPr>
            <w:tcW w:w="1985" w:type="dxa"/>
          </w:tcPr>
          <w:p w:rsidRPr="00F06855" w:rsidR="00D11E0D" w:rsidP="00205B88" w:rsidRDefault="00B74991" w14:paraId="3798E48E" w14:textId="253030A8">
            <w:pPr>
              <w:spacing w:before="120" w:after="120"/>
              <w:rPr>
                <w:sz w:val="22"/>
                <w:szCs w:val="22"/>
              </w:rPr>
            </w:pPr>
            <w:r w:rsidRPr="00F06855">
              <w:rPr>
                <w:sz w:val="22"/>
                <w:szCs w:val="22"/>
              </w:rPr>
              <w:t>VĮ „Labai geri vertintojai“</w:t>
            </w:r>
          </w:p>
        </w:tc>
        <w:tc>
          <w:tcPr>
            <w:tcW w:w="1701" w:type="dxa"/>
          </w:tcPr>
          <w:p w:rsidRPr="00F06855" w:rsidR="00D11E0D" w:rsidP="00205B88" w:rsidRDefault="006E2BA6" w14:paraId="7F84E636" w14:textId="49F33C15">
            <w:pPr>
              <w:spacing w:before="120" w:after="120"/>
              <w:rPr>
                <w:sz w:val="22"/>
                <w:szCs w:val="22"/>
              </w:rPr>
            </w:pPr>
            <w:r w:rsidRPr="00F06855">
              <w:rPr>
                <w:sz w:val="22"/>
                <w:szCs w:val="22"/>
              </w:rPr>
              <w:t>188710638</w:t>
            </w:r>
          </w:p>
        </w:tc>
        <w:tc>
          <w:tcPr>
            <w:tcW w:w="1762" w:type="dxa"/>
          </w:tcPr>
          <w:p w:rsidRPr="00F06855" w:rsidR="00D11E0D" w:rsidP="00205B88" w:rsidRDefault="00E53D8D" w14:paraId="2880A286" w14:textId="544A182E">
            <w:pPr>
              <w:spacing w:before="120" w:after="120"/>
              <w:rPr>
                <w:sz w:val="22"/>
                <w:szCs w:val="22"/>
              </w:rPr>
            </w:pPr>
            <w:r w:rsidRPr="00F06855">
              <w:rPr>
                <w:sz w:val="22"/>
                <w:szCs w:val="22"/>
              </w:rPr>
              <w:t>Vardenis Pavardenis</w:t>
            </w:r>
          </w:p>
        </w:tc>
        <w:tc>
          <w:tcPr>
            <w:tcW w:w="1782" w:type="dxa"/>
          </w:tcPr>
          <w:p w:rsidRPr="00F06855" w:rsidR="00D11E0D" w:rsidP="00205B88" w:rsidRDefault="00E53D8D" w14:paraId="69E7C0B9" w14:textId="22930170">
            <w:pPr>
              <w:spacing w:before="120" w:after="120"/>
              <w:rPr>
                <w:sz w:val="22"/>
                <w:szCs w:val="22"/>
              </w:rPr>
            </w:pPr>
            <w:r w:rsidRPr="00F06855">
              <w:rPr>
                <w:sz w:val="22"/>
                <w:szCs w:val="22"/>
              </w:rPr>
              <w:t>A000125</w:t>
            </w:r>
          </w:p>
        </w:tc>
        <w:tc>
          <w:tcPr>
            <w:tcW w:w="1298" w:type="dxa"/>
          </w:tcPr>
          <w:p w:rsidRPr="00F06855" w:rsidR="00D11E0D" w:rsidP="00205B88" w:rsidRDefault="00F4265E" w14:paraId="7AD9756F" w14:textId="5BE46793">
            <w:pPr>
              <w:spacing w:before="120" w:after="120"/>
              <w:rPr>
                <w:sz w:val="22"/>
                <w:szCs w:val="22"/>
              </w:rPr>
            </w:pPr>
            <w:r w:rsidRPr="00F06855">
              <w:rPr>
                <w:sz w:val="22"/>
                <w:szCs w:val="22"/>
              </w:rPr>
              <w:t>NT</w:t>
            </w:r>
          </w:p>
        </w:tc>
      </w:tr>
      <w:tr w:rsidRPr="00F06855" w:rsidR="00D11E0D" w:rsidTr="3D65241A" w14:paraId="0EE74B8A" w14:textId="77777777">
        <w:trPr>
          <w:trHeight w:val="300"/>
        </w:trPr>
        <w:tc>
          <w:tcPr>
            <w:tcW w:w="562" w:type="dxa"/>
          </w:tcPr>
          <w:p w:rsidRPr="00F06855" w:rsidR="00D11E0D" w:rsidP="00205B88" w:rsidRDefault="00B606DE" w14:paraId="26FA7930" w14:textId="146202E8">
            <w:pPr>
              <w:spacing w:before="120" w:after="120"/>
              <w:rPr>
                <w:sz w:val="22"/>
                <w:szCs w:val="22"/>
              </w:rPr>
            </w:pPr>
            <w:r w:rsidRPr="00F06855">
              <w:rPr>
                <w:sz w:val="22"/>
                <w:szCs w:val="22"/>
              </w:rPr>
              <w:t>2</w:t>
            </w:r>
          </w:p>
        </w:tc>
        <w:tc>
          <w:tcPr>
            <w:tcW w:w="1985" w:type="dxa"/>
          </w:tcPr>
          <w:p w:rsidRPr="00F06855" w:rsidR="00D11E0D" w:rsidP="00205B88" w:rsidRDefault="006E2BA6" w14:paraId="7207E7C6" w14:textId="0B7AD23C">
            <w:pPr>
              <w:spacing w:before="120" w:after="120"/>
              <w:rPr>
                <w:sz w:val="22"/>
                <w:szCs w:val="22"/>
              </w:rPr>
            </w:pPr>
            <w:r w:rsidRPr="00F06855">
              <w:rPr>
                <w:sz w:val="22"/>
                <w:szCs w:val="22"/>
              </w:rPr>
              <w:t>UAB „Jungtinis verslas“</w:t>
            </w:r>
          </w:p>
        </w:tc>
        <w:tc>
          <w:tcPr>
            <w:tcW w:w="1701" w:type="dxa"/>
          </w:tcPr>
          <w:p w:rsidRPr="00F06855" w:rsidR="00D11E0D" w:rsidP="00205B88" w:rsidRDefault="006E2BA6" w14:paraId="34537FC1" w14:textId="644DC54B">
            <w:pPr>
              <w:spacing w:before="120" w:after="120"/>
              <w:rPr>
                <w:sz w:val="22"/>
                <w:szCs w:val="22"/>
              </w:rPr>
            </w:pPr>
            <w:r w:rsidRPr="00F06855">
              <w:rPr>
                <w:sz w:val="22"/>
                <w:szCs w:val="22"/>
              </w:rPr>
              <w:t>300096943</w:t>
            </w:r>
          </w:p>
        </w:tc>
        <w:tc>
          <w:tcPr>
            <w:tcW w:w="1762" w:type="dxa"/>
          </w:tcPr>
          <w:p w:rsidRPr="00F06855" w:rsidR="00D11E0D" w:rsidP="00205B88" w:rsidRDefault="00E53D8D" w14:paraId="0258ED74" w14:textId="12B99B9C">
            <w:pPr>
              <w:spacing w:before="120" w:after="120"/>
              <w:rPr>
                <w:sz w:val="22"/>
                <w:szCs w:val="22"/>
              </w:rPr>
            </w:pPr>
            <w:r w:rsidRPr="00F06855">
              <w:rPr>
                <w:sz w:val="22"/>
                <w:szCs w:val="22"/>
              </w:rPr>
              <w:t>Varduo Pavarduo</w:t>
            </w:r>
          </w:p>
        </w:tc>
        <w:tc>
          <w:tcPr>
            <w:tcW w:w="1782" w:type="dxa"/>
          </w:tcPr>
          <w:p w:rsidRPr="00F06855" w:rsidR="00D11E0D" w:rsidP="00205B88" w:rsidRDefault="00F4265E" w14:paraId="289A228E" w14:textId="649772D4">
            <w:pPr>
              <w:spacing w:before="120" w:after="120"/>
              <w:rPr>
                <w:sz w:val="22"/>
                <w:szCs w:val="22"/>
              </w:rPr>
            </w:pPr>
            <w:r w:rsidRPr="00F06855">
              <w:rPr>
                <w:sz w:val="22"/>
                <w:szCs w:val="22"/>
              </w:rPr>
              <w:t>A123545</w:t>
            </w:r>
          </w:p>
        </w:tc>
        <w:tc>
          <w:tcPr>
            <w:tcW w:w="1298" w:type="dxa"/>
          </w:tcPr>
          <w:p w:rsidRPr="00F06855" w:rsidR="00D11E0D" w:rsidP="00205B88" w:rsidRDefault="3B24B2F2" w14:paraId="3C2C69E5" w14:textId="20DC3505">
            <w:pPr>
              <w:spacing w:before="120" w:after="120"/>
              <w:rPr>
                <w:sz w:val="22"/>
                <w:szCs w:val="22"/>
              </w:rPr>
            </w:pPr>
            <w:r w:rsidRPr="00F06855">
              <w:rPr>
                <w:sz w:val="22"/>
                <w:szCs w:val="22"/>
              </w:rPr>
              <w:t xml:space="preserve">NT, </w:t>
            </w:r>
            <w:r w:rsidRPr="00F06855" w:rsidR="0C2CFC71">
              <w:rPr>
                <w:sz w:val="22"/>
                <w:szCs w:val="22"/>
              </w:rPr>
              <w:t>KT</w:t>
            </w:r>
          </w:p>
        </w:tc>
      </w:tr>
      <w:tr w:rsidRPr="00F06855" w:rsidR="006E2BA6" w:rsidTr="3D65241A" w14:paraId="28EFAEC1" w14:textId="77777777">
        <w:trPr>
          <w:trHeight w:val="300"/>
        </w:trPr>
        <w:tc>
          <w:tcPr>
            <w:tcW w:w="562" w:type="dxa"/>
          </w:tcPr>
          <w:p w:rsidRPr="00F06855" w:rsidR="006E2BA6" w:rsidP="00205B88" w:rsidRDefault="006E2BA6" w14:paraId="5A499C56" w14:textId="0F1632B2">
            <w:pPr>
              <w:spacing w:before="120" w:after="120"/>
              <w:rPr>
                <w:sz w:val="22"/>
                <w:szCs w:val="22"/>
              </w:rPr>
            </w:pPr>
            <w:r w:rsidRPr="00F06855">
              <w:rPr>
                <w:sz w:val="22"/>
                <w:szCs w:val="22"/>
              </w:rPr>
              <w:t>3</w:t>
            </w:r>
          </w:p>
        </w:tc>
        <w:tc>
          <w:tcPr>
            <w:tcW w:w="1985" w:type="dxa"/>
          </w:tcPr>
          <w:p w:rsidRPr="00F06855" w:rsidR="006E2BA6" w:rsidP="00205B88" w:rsidRDefault="006E2BA6" w14:paraId="54FF79B7" w14:textId="671D4263">
            <w:pPr>
              <w:spacing w:before="120" w:after="120"/>
              <w:rPr>
                <w:sz w:val="22"/>
                <w:szCs w:val="22"/>
              </w:rPr>
            </w:pPr>
            <w:r w:rsidRPr="00F06855">
              <w:rPr>
                <w:sz w:val="22"/>
                <w:szCs w:val="22"/>
              </w:rPr>
              <w:t>UAB „Jungtinis verslas“</w:t>
            </w:r>
          </w:p>
        </w:tc>
        <w:tc>
          <w:tcPr>
            <w:tcW w:w="1701" w:type="dxa"/>
          </w:tcPr>
          <w:p w:rsidRPr="00F06855" w:rsidR="006E2BA6" w:rsidP="00205B88" w:rsidRDefault="006E2BA6" w14:paraId="67ED3F97" w14:textId="4DAF809F">
            <w:pPr>
              <w:spacing w:before="120" w:after="120"/>
              <w:rPr>
                <w:sz w:val="22"/>
                <w:szCs w:val="22"/>
              </w:rPr>
            </w:pPr>
            <w:r w:rsidRPr="00F06855">
              <w:rPr>
                <w:sz w:val="22"/>
                <w:szCs w:val="22"/>
              </w:rPr>
              <w:t>300096943</w:t>
            </w:r>
          </w:p>
        </w:tc>
        <w:tc>
          <w:tcPr>
            <w:tcW w:w="1762" w:type="dxa"/>
          </w:tcPr>
          <w:p w:rsidRPr="00F06855" w:rsidR="006E2BA6" w:rsidP="00205B88" w:rsidRDefault="00E53D8D" w14:paraId="13AD6318" w14:textId="4A706676">
            <w:pPr>
              <w:spacing w:before="120" w:after="120"/>
              <w:rPr>
                <w:sz w:val="22"/>
                <w:szCs w:val="22"/>
              </w:rPr>
            </w:pPr>
            <w:r w:rsidRPr="00F06855">
              <w:rPr>
                <w:sz w:val="22"/>
                <w:szCs w:val="22"/>
              </w:rPr>
              <w:t>Varduojus Pavarduojus</w:t>
            </w:r>
          </w:p>
        </w:tc>
        <w:tc>
          <w:tcPr>
            <w:tcW w:w="1782" w:type="dxa"/>
          </w:tcPr>
          <w:p w:rsidRPr="00F06855" w:rsidR="006E2BA6" w:rsidP="00205B88" w:rsidRDefault="00F4265E" w14:paraId="7DBF3E05" w14:textId="0B9D618D">
            <w:pPr>
              <w:spacing w:before="120" w:after="120"/>
              <w:rPr>
                <w:sz w:val="22"/>
                <w:szCs w:val="22"/>
              </w:rPr>
            </w:pPr>
            <w:r w:rsidRPr="00F06855">
              <w:rPr>
                <w:sz w:val="22"/>
                <w:szCs w:val="22"/>
              </w:rPr>
              <w:t>A123001</w:t>
            </w:r>
          </w:p>
        </w:tc>
        <w:tc>
          <w:tcPr>
            <w:tcW w:w="1298" w:type="dxa"/>
          </w:tcPr>
          <w:p w:rsidRPr="00F06855" w:rsidR="006E2BA6" w:rsidP="00205B88" w:rsidRDefault="00F4265E" w14:paraId="2CBB4FC3" w14:textId="7E85005E">
            <w:pPr>
              <w:spacing w:before="120" w:after="120"/>
              <w:rPr>
                <w:sz w:val="22"/>
                <w:szCs w:val="22"/>
              </w:rPr>
            </w:pPr>
            <w:r w:rsidRPr="00F06855">
              <w:rPr>
                <w:sz w:val="22"/>
                <w:szCs w:val="22"/>
              </w:rPr>
              <w:t>KT</w:t>
            </w:r>
          </w:p>
        </w:tc>
      </w:tr>
      <w:tr w:rsidRPr="00F06855" w:rsidR="006E2BA6" w:rsidTr="3D65241A" w14:paraId="2FDF6436" w14:textId="77777777">
        <w:trPr>
          <w:trHeight w:val="300"/>
        </w:trPr>
        <w:tc>
          <w:tcPr>
            <w:tcW w:w="562" w:type="dxa"/>
          </w:tcPr>
          <w:p w:rsidRPr="00F06855" w:rsidR="006E2BA6" w:rsidP="00205B88" w:rsidRDefault="006E2BA6" w14:paraId="0E0FDD76" w14:textId="61A39F88">
            <w:pPr>
              <w:spacing w:before="120" w:after="120"/>
              <w:rPr>
                <w:sz w:val="22"/>
                <w:szCs w:val="22"/>
              </w:rPr>
            </w:pPr>
            <w:r w:rsidRPr="00F06855">
              <w:rPr>
                <w:sz w:val="22"/>
                <w:szCs w:val="22"/>
              </w:rPr>
              <w:t>4</w:t>
            </w:r>
          </w:p>
        </w:tc>
        <w:tc>
          <w:tcPr>
            <w:tcW w:w="1985" w:type="dxa"/>
          </w:tcPr>
          <w:p w:rsidRPr="00F06855" w:rsidR="006E2BA6" w:rsidP="00205B88" w:rsidRDefault="006E2BA6" w14:paraId="11AFA5F4" w14:textId="7C44B0EE">
            <w:pPr>
              <w:spacing w:before="120" w:after="120"/>
              <w:rPr>
                <w:sz w:val="22"/>
                <w:szCs w:val="22"/>
              </w:rPr>
            </w:pPr>
            <w:r w:rsidRPr="00F06855">
              <w:rPr>
                <w:sz w:val="22"/>
                <w:szCs w:val="22"/>
              </w:rPr>
              <w:t>UAB „Jungtinis verslas“</w:t>
            </w:r>
          </w:p>
        </w:tc>
        <w:tc>
          <w:tcPr>
            <w:tcW w:w="1701" w:type="dxa"/>
          </w:tcPr>
          <w:p w:rsidRPr="00F06855" w:rsidR="006E2BA6" w:rsidP="00205B88" w:rsidRDefault="006E2BA6" w14:paraId="1A7E29F4" w14:textId="60E630D2">
            <w:pPr>
              <w:spacing w:before="120" w:after="120"/>
              <w:rPr>
                <w:sz w:val="22"/>
                <w:szCs w:val="22"/>
              </w:rPr>
            </w:pPr>
            <w:r w:rsidRPr="00F06855">
              <w:rPr>
                <w:sz w:val="22"/>
                <w:szCs w:val="22"/>
              </w:rPr>
              <w:t>300096943</w:t>
            </w:r>
          </w:p>
        </w:tc>
        <w:tc>
          <w:tcPr>
            <w:tcW w:w="1762" w:type="dxa"/>
          </w:tcPr>
          <w:p w:rsidRPr="00F06855" w:rsidR="006E2BA6" w:rsidP="00205B88" w:rsidRDefault="00E53D8D" w14:paraId="751C44D6" w14:textId="3ED021EA">
            <w:pPr>
              <w:spacing w:before="120" w:after="120"/>
              <w:rPr>
                <w:sz w:val="22"/>
                <w:szCs w:val="22"/>
              </w:rPr>
            </w:pPr>
            <w:r w:rsidRPr="00F06855">
              <w:rPr>
                <w:sz w:val="22"/>
                <w:szCs w:val="22"/>
              </w:rPr>
              <w:t>Varduokė Pavarduokė</w:t>
            </w:r>
          </w:p>
        </w:tc>
        <w:tc>
          <w:tcPr>
            <w:tcW w:w="1782" w:type="dxa"/>
          </w:tcPr>
          <w:p w:rsidRPr="00F06855" w:rsidR="006E2BA6" w:rsidP="00205B88" w:rsidRDefault="00F4265E" w14:paraId="5889C5B8" w14:textId="351D71BE">
            <w:pPr>
              <w:spacing w:before="120" w:after="120"/>
              <w:rPr>
                <w:sz w:val="22"/>
                <w:szCs w:val="22"/>
              </w:rPr>
            </w:pPr>
            <w:r w:rsidRPr="00F06855">
              <w:rPr>
                <w:sz w:val="22"/>
                <w:szCs w:val="22"/>
              </w:rPr>
              <w:t>A123100</w:t>
            </w:r>
          </w:p>
        </w:tc>
        <w:tc>
          <w:tcPr>
            <w:tcW w:w="1298" w:type="dxa"/>
          </w:tcPr>
          <w:p w:rsidRPr="00F06855" w:rsidR="006E2BA6" w:rsidP="00205B88" w:rsidRDefault="00F4265E" w14:paraId="387306FA" w14:textId="4F6C026B">
            <w:pPr>
              <w:spacing w:before="120" w:after="120"/>
              <w:rPr>
                <w:sz w:val="22"/>
                <w:szCs w:val="22"/>
              </w:rPr>
            </w:pPr>
            <w:r w:rsidRPr="00F06855">
              <w:rPr>
                <w:sz w:val="22"/>
                <w:szCs w:val="22"/>
              </w:rPr>
              <w:t>V</w:t>
            </w:r>
          </w:p>
        </w:tc>
      </w:tr>
    </w:tbl>
    <w:p w:rsidRPr="00F06855" w:rsidR="002B0527" w:rsidP="00205B88" w:rsidRDefault="002B0527" w14:paraId="209A3FAA" w14:textId="77777777">
      <w:pPr>
        <w:spacing w:before="120" w:after="120"/>
      </w:pPr>
    </w:p>
    <w:p w:rsidRPr="00F06855" w:rsidR="00D11E0D" w:rsidP="00205B88" w:rsidRDefault="00DC30DF" w14:paraId="3C921E2B" w14:textId="45DF3FAA">
      <w:pPr>
        <w:spacing w:before="120" w:after="120"/>
      </w:pPr>
      <w:r w:rsidRPr="00F06855">
        <w:t xml:space="preserve">Pildoma, jeigu vertintojas(-ai) veikia kaip </w:t>
      </w:r>
      <w:r w:rsidRPr="00F06855">
        <w:rPr>
          <w:b/>
          <w:bCs/>
        </w:rPr>
        <w:t>fizinis asmuo</w:t>
      </w:r>
      <w:r w:rsidRPr="00F06855">
        <w:t>.</w:t>
      </w:r>
    </w:p>
    <w:tbl>
      <w:tblPr>
        <w:tblStyle w:val="TableGrid"/>
        <w:tblW w:w="0" w:type="auto"/>
        <w:tblLook w:val="04A0" w:firstRow="1" w:lastRow="0" w:firstColumn="1" w:lastColumn="0" w:noHBand="0" w:noVBand="1"/>
      </w:tblPr>
      <w:tblGrid>
        <w:gridCol w:w="562"/>
        <w:gridCol w:w="3686"/>
        <w:gridCol w:w="2514"/>
        <w:gridCol w:w="2254"/>
      </w:tblGrid>
      <w:tr w:rsidRPr="00F06855" w:rsidR="00F06855" w:rsidTr="0091563B" w14:paraId="3C39A73B" w14:textId="77777777">
        <w:trPr>
          <w:tblHeader/>
        </w:trPr>
        <w:tc>
          <w:tcPr>
            <w:tcW w:w="562" w:type="dxa"/>
          </w:tcPr>
          <w:p w:rsidRPr="00F06855" w:rsidR="00F06855" w:rsidP="00F06855" w:rsidRDefault="00F06855" w14:paraId="04170BE6" w14:textId="0C5590C6">
            <w:pPr>
              <w:spacing w:before="120" w:after="120"/>
              <w:rPr>
                <w:b/>
                <w:bCs/>
                <w:sz w:val="22"/>
                <w:szCs w:val="22"/>
              </w:rPr>
            </w:pPr>
            <w:r w:rsidRPr="00F06855">
              <w:rPr>
                <w:b/>
                <w:bCs/>
                <w:sz w:val="22"/>
                <w:szCs w:val="22"/>
              </w:rPr>
              <w:t>Nr.</w:t>
            </w:r>
          </w:p>
        </w:tc>
        <w:tc>
          <w:tcPr>
            <w:tcW w:w="3686" w:type="dxa"/>
          </w:tcPr>
          <w:p w:rsidRPr="00F06855" w:rsidR="00F06855" w:rsidP="00F06855" w:rsidRDefault="00F06855" w14:paraId="033036C6" w14:textId="774A02F7">
            <w:pPr>
              <w:spacing w:before="120" w:after="120"/>
              <w:rPr>
                <w:b/>
                <w:bCs/>
                <w:sz w:val="22"/>
                <w:szCs w:val="22"/>
              </w:rPr>
            </w:pPr>
            <w:r w:rsidRPr="00F06855">
              <w:rPr>
                <w:b/>
                <w:bCs/>
                <w:sz w:val="22"/>
                <w:szCs w:val="22"/>
              </w:rPr>
              <w:t>Vertintojo vardas ir pavardė</w:t>
            </w:r>
          </w:p>
        </w:tc>
        <w:tc>
          <w:tcPr>
            <w:tcW w:w="2514" w:type="dxa"/>
          </w:tcPr>
          <w:p w:rsidRPr="00F06855" w:rsidR="00F06855" w:rsidP="00F06855" w:rsidRDefault="00F06855" w14:paraId="6BB1F097" w14:textId="34C1FBCB">
            <w:pPr>
              <w:spacing w:before="120" w:after="120"/>
              <w:rPr>
                <w:b/>
                <w:bCs/>
                <w:sz w:val="22"/>
                <w:szCs w:val="22"/>
              </w:rPr>
            </w:pPr>
            <w:r w:rsidRPr="00F06855">
              <w:rPr>
                <w:b/>
                <w:bCs/>
                <w:sz w:val="22"/>
                <w:szCs w:val="22"/>
              </w:rPr>
              <w:t>Vertintojo kvalifikacijos pažymėjimo numeris</w:t>
            </w:r>
          </w:p>
        </w:tc>
        <w:tc>
          <w:tcPr>
            <w:tcW w:w="2254" w:type="dxa"/>
          </w:tcPr>
          <w:p w:rsidRPr="00F06855" w:rsidR="00F06855" w:rsidP="00F06855" w:rsidRDefault="00F06855" w14:paraId="2467C692" w14:textId="0AA69BCE">
            <w:pPr>
              <w:spacing w:before="120" w:after="120"/>
              <w:rPr>
                <w:b/>
                <w:bCs/>
                <w:sz w:val="22"/>
                <w:szCs w:val="22"/>
              </w:rPr>
            </w:pPr>
            <w:r w:rsidRPr="00F06855">
              <w:rPr>
                <w:b/>
                <w:bCs/>
                <w:sz w:val="22"/>
                <w:szCs w:val="22"/>
              </w:rPr>
              <w:t>Vertinimo sritis*</w:t>
            </w:r>
          </w:p>
        </w:tc>
      </w:tr>
      <w:tr w:rsidRPr="00F06855" w:rsidR="00D2004E" w:rsidTr="3D65241A" w14:paraId="27E6C95E" w14:textId="77777777">
        <w:tc>
          <w:tcPr>
            <w:tcW w:w="562" w:type="dxa"/>
          </w:tcPr>
          <w:p w:rsidRPr="00F06855" w:rsidR="00D2004E" w:rsidP="00205B88" w:rsidRDefault="00702024" w14:paraId="0AD15442" w14:textId="710430A9">
            <w:pPr>
              <w:spacing w:before="120" w:after="120"/>
              <w:rPr>
                <w:sz w:val="22"/>
                <w:szCs w:val="22"/>
              </w:rPr>
            </w:pPr>
            <w:r w:rsidRPr="00F06855">
              <w:rPr>
                <w:sz w:val="22"/>
                <w:szCs w:val="22"/>
              </w:rPr>
              <w:t>1</w:t>
            </w:r>
          </w:p>
        </w:tc>
        <w:tc>
          <w:tcPr>
            <w:tcW w:w="3686" w:type="dxa"/>
          </w:tcPr>
          <w:p w:rsidRPr="00F06855" w:rsidR="00D2004E" w:rsidP="00205B88" w:rsidRDefault="00205B88" w14:paraId="1B9A28F1" w14:textId="023EEFAB">
            <w:pPr>
              <w:spacing w:before="120" w:after="120"/>
              <w:rPr>
                <w:sz w:val="22"/>
                <w:szCs w:val="22"/>
              </w:rPr>
            </w:pPr>
            <w:r w:rsidRPr="00F06855">
              <w:rPr>
                <w:sz w:val="22"/>
                <w:szCs w:val="22"/>
              </w:rPr>
              <w:t>Vardenis Pavardenis</w:t>
            </w:r>
          </w:p>
        </w:tc>
        <w:tc>
          <w:tcPr>
            <w:tcW w:w="2514" w:type="dxa"/>
          </w:tcPr>
          <w:p w:rsidRPr="00F06855" w:rsidR="00D2004E" w:rsidP="00205B88" w:rsidRDefault="003A6AEB" w14:paraId="04216B8A" w14:textId="31D5A97D">
            <w:pPr>
              <w:spacing w:before="120" w:after="120"/>
              <w:rPr>
                <w:sz w:val="22"/>
                <w:szCs w:val="22"/>
              </w:rPr>
            </w:pPr>
            <w:r w:rsidRPr="00F06855">
              <w:rPr>
                <w:sz w:val="22"/>
                <w:szCs w:val="22"/>
              </w:rPr>
              <w:t>A123011</w:t>
            </w:r>
          </w:p>
        </w:tc>
        <w:tc>
          <w:tcPr>
            <w:tcW w:w="2254" w:type="dxa"/>
          </w:tcPr>
          <w:p w:rsidRPr="00F06855" w:rsidR="00D2004E" w:rsidP="00205B88" w:rsidRDefault="00702024" w14:paraId="11273346" w14:textId="74BBD9E8">
            <w:pPr>
              <w:spacing w:before="120" w:after="120"/>
              <w:rPr>
                <w:sz w:val="22"/>
                <w:szCs w:val="22"/>
              </w:rPr>
            </w:pPr>
            <w:r w:rsidRPr="00F06855">
              <w:rPr>
                <w:sz w:val="22"/>
                <w:szCs w:val="22"/>
              </w:rPr>
              <w:t>NT</w:t>
            </w:r>
          </w:p>
        </w:tc>
      </w:tr>
      <w:tr w:rsidRPr="00F06855" w:rsidR="00D2004E" w:rsidTr="3D65241A" w14:paraId="09C57BFD" w14:textId="77777777">
        <w:tc>
          <w:tcPr>
            <w:tcW w:w="562" w:type="dxa"/>
          </w:tcPr>
          <w:p w:rsidRPr="00F06855" w:rsidR="00D2004E" w:rsidP="00205B88" w:rsidRDefault="00702024" w14:paraId="5BC7D2D2" w14:textId="48CBABC5">
            <w:pPr>
              <w:spacing w:before="120" w:after="120"/>
              <w:rPr>
                <w:sz w:val="22"/>
                <w:szCs w:val="22"/>
              </w:rPr>
            </w:pPr>
            <w:r w:rsidRPr="00F06855">
              <w:rPr>
                <w:sz w:val="22"/>
                <w:szCs w:val="22"/>
              </w:rPr>
              <w:t>2</w:t>
            </w:r>
          </w:p>
        </w:tc>
        <w:tc>
          <w:tcPr>
            <w:tcW w:w="3686" w:type="dxa"/>
          </w:tcPr>
          <w:p w:rsidRPr="00F06855" w:rsidR="00D2004E" w:rsidP="00205B88" w:rsidRDefault="00205B88" w14:paraId="1BEF9A8F" w14:textId="11A6E01A">
            <w:pPr>
              <w:spacing w:before="120" w:after="120"/>
              <w:rPr>
                <w:sz w:val="22"/>
                <w:szCs w:val="22"/>
              </w:rPr>
            </w:pPr>
            <w:r w:rsidRPr="00F06855">
              <w:rPr>
                <w:sz w:val="22"/>
                <w:szCs w:val="22"/>
              </w:rPr>
              <w:t>Vardeniukas Pavardeniukas</w:t>
            </w:r>
          </w:p>
        </w:tc>
        <w:tc>
          <w:tcPr>
            <w:tcW w:w="2514" w:type="dxa"/>
          </w:tcPr>
          <w:p w:rsidRPr="00F06855" w:rsidR="00D2004E" w:rsidP="00205B88" w:rsidRDefault="003A6AEB" w14:paraId="52091260" w14:textId="39F78126">
            <w:pPr>
              <w:spacing w:before="120" w:after="120"/>
              <w:rPr>
                <w:sz w:val="22"/>
                <w:szCs w:val="22"/>
              </w:rPr>
            </w:pPr>
            <w:r w:rsidRPr="00F06855">
              <w:rPr>
                <w:sz w:val="22"/>
                <w:szCs w:val="22"/>
              </w:rPr>
              <w:t>A123901</w:t>
            </w:r>
          </w:p>
        </w:tc>
        <w:tc>
          <w:tcPr>
            <w:tcW w:w="2254" w:type="dxa"/>
          </w:tcPr>
          <w:p w:rsidRPr="00F06855" w:rsidR="00D2004E" w:rsidP="00205B88" w:rsidRDefault="545F5740" w14:paraId="4112D015" w14:textId="18A41D43">
            <w:pPr>
              <w:spacing w:before="120" w:after="120"/>
              <w:rPr>
                <w:sz w:val="22"/>
                <w:szCs w:val="22"/>
              </w:rPr>
            </w:pPr>
            <w:r w:rsidRPr="00F06855">
              <w:rPr>
                <w:sz w:val="22"/>
                <w:szCs w:val="22"/>
              </w:rPr>
              <w:t xml:space="preserve">NT, </w:t>
            </w:r>
            <w:r w:rsidRPr="00F06855" w:rsidR="7D416D08">
              <w:rPr>
                <w:sz w:val="22"/>
                <w:szCs w:val="22"/>
              </w:rPr>
              <w:t>KT</w:t>
            </w:r>
          </w:p>
        </w:tc>
      </w:tr>
    </w:tbl>
    <w:p w:rsidRPr="00F06855" w:rsidR="00054BEC" w:rsidP="00054BEC" w:rsidRDefault="00054BEC" w14:paraId="1D34C9C4" w14:textId="77777777"/>
    <w:p w:rsidRPr="00F06855" w:rsidR="1A96738D" w:rsidRDefault="1A96738D" w14:paraId="0FB6163C" w14:textId="15046143">
      <w:r w:rsidRPr="00F06855">
        <w:rPr>
          <w:b/>
          <w:bCs/>
        </w:rPr>
        <w:t>*Vertinimo sritį</w:t>
      </w:r>
      <w:r w:rsidRPr="00F06855">
        <w:t xml:space="preserve"> prie vertintojų </w:t>
      </w:r>
      <w:r w:rsidRPr="00F06855" w:rsidR="2449C2E7">
        <w:t xml:space="preserve">duomenų </w:t>
      </w:r>
      <w:r w:rsidRPr="00F06855">
        <w:t>nurodyti neprivaloma</w:t>
      </w:r>
      <w:r w:rsidRPr="00F06855" w:rsidR="1C6A318F">
        <w:t xml:space="preserve"> (galima šalinti visą šį stulpelį)</w:t>
      </w:r>
      <w:r w:rsidRPr="00F06855">
        <w:t xml:space="preserve">, jeigu vertinimo ataskaitoje yra tik vienos vertinimo </w:t>
      </w:r>
      <w:r w:rsidRPr="00F06855" w:rsidR="2EE2500A">
        <w:t>srities objektai</w:t>
      </w:r>
      <w:r w:rsidRPr="00F06855" w:rsidR="1F20A0E9">
        <w:t xml:space="preserve"> arba visi vertintojai dalyvavo visų objektų vertinime</w:t>
      </w:r>
      <w:r w:rsidRPr="00F06855" w:rsidR="2EE2500A">
        <w:t xml:space="preserve">. </w:t>
      </w:r>
    </w:p>
    <w:p w:rsidRPr="00F06855" w:rsidR="00DC30DF" w:rsidP="002C1FAA" w:rsidRDefault="00DC30DF" w14:paraId="1C17519B" w14:textId="6EE16813">
      <w:pPr>
        <w:pStyle w:val="Heading2"/>
        <w:jc w:val="center"/>
      </w:pPr>
    </w:p>
    <w:p w:rsidRPr="00F06855" w:rsidR="00DC30DF" w:rsidP="3D65241A" w:rsidRDefault="00FC7B81" w14:paraId="4A8F1D71" w14:textId="67FCAC47">
      <w:r w:rsidRPr="00F06855">
        <w:br w:type="page"/>
      </w:r>
    </w:p>
    <w:p w:rsidRPr="00F06855" w:rsidR="00DC30DF" w:rsidP="002C1FAA" w:rsidRDefault="5986046B" w14:paraId="793E0DC9" w14:textId="288B7023">
      <w:pPr>
        <w:pStyle w:val="Heading2"/>
        <w:jc w:val="center"/>
      </w:pPr>
      <w:r w:rsidRPr="00F06855">
        <w:lastRenderedPageBreak/>
        <w:t>Užsakovas(-ai)</w:t>
      </w:r>
    </w:p>
    <w:p w:rsidRPr="00F06855" w:rsidR="367DF7A0" w:rsidP="44F03FFD" w:rsidRDefault="7171B367" w14:paraId="24E13222" w14:textId="1C08CA84">
      <w:pPr>
        <w:pStyle w:val="ListParagraph"/>
        <w:spacing w:before="120" w:after="120"/>
      </w:pPr>
      <w:r w:rsidRPr="00F06855">
        <w:t>P</w:t>
      </w:r>
      <w:r w:rsidRPr="00F06855" w:rsidR="367DF7A0">
        <w:t>rivaloma pildyti.</w:t>
      </w:r>
    </w:p>
    <w:p w:rsidRPr="00F06855" w:rsidR="3D65241A" w:rsidP="3D65241A" w:rsidRDefault="3D65241A" w14:paraId="14B70A6A" w14:textId="30FF7E55">
      <w:pPr>
        <w:spacing w:before="120" w:after="120"/>
      </w:pPr>
    </w:p>
    <w:p w:rsidRPr="00F06855" w:rsidR="00FC7B81" w:rsidP="00205B88" w:rsidRDefault="00FC7B81" w14:paraId="07A8F7FC" w14:textId="1C89AB2B">
      <w:pPr>
        <w:spacing w:before="120" w:after="120"/>
      </w:pPr>
      <w:r w:rsidRPr="00F06855">
        <w:t xml:space="preserve">Pildoma, jeigu užsakovas yra </w:t>
      </w:r>
      <w:r w:rsidRPr="00F06855">
        <w:rPr>
          <w:b/>
          <w:bCs/>
        </w:rPr>
        <w:t>juridinis asmuo</w:t>
      </w:r>
      <w:r w:rsidRPr="00F06855">
        <w:t>.</w:t>
      </w:r>
    </w:p>
    <w:tbl>
      <w:tblPr>
        <w:tblStyle w:val="TableGrid"/>
        <w:tblW w:w="8875" w:type="dxa"/>
        <w:tblLook w:val="04A0" w:firstRow="1" w:lastRow="0" w:firstColumn="1" w:lastColumn="0" w:noHBand="0" w:noVBand="1"/>
      </w:tblPr>
      <w:tblGrid>
        <w:gridCol w:w="562"/>
        <w:gridCol w:w="5448"/>
        <w:gridCol w:w="2865"/>
      </w:tblGrid>
      <w:tr w:rsidRPr="00F06855" w:rsidR="002C1FAA" w:rsidTr="0091563B" w14:paraId="11658258" w14:textId="77777777">
        <w:trPr>
          <w:tblHeader/>
        </w:trPr>
        <w:tc>
          <w:tcPr>
            <w:tcW w:w="562" w:type="dxa"/>
          </w:tcPr>
          <w:p w:rsidRPr="00F06855" w:rsidR="002C1FAA" w:rsidP="00205B88" w:rsidRDefault="002C1FAA" w14:paraId="30913790" w14:textId="4EC8F4D6">
            <w:pPr>
              <w:spacing w:before="120" w:after="120"/>
              <w:rPr>
                <w:b/>
                <w:bCs/>
                <w:sz w:val="22"/>
                <w:szCs w:val="22"/>
              </w:rPr>
            </w:pPr>
            <w:r w:rsidRPr="00F06855">
              <w:rPr>
                <w:b/>
                <w:bCs/>
                <w:sz w:val="22"/>
                <w:szCs w:val="22"/>
              </w:rPr>
              <w:t>Nr.</w:t>
            </w:r>
          </w:p>
        </w:tc>
        <w:tc>
          <w:tcPr>
            <w:tcW w:w="5448" w:type="dxa"/>
          </w:tcPr>
          <w:p w:rsidRPr="00F06855" w:rsidR="002C1FAA" w:rsidP="00205B88" w:rsidRDefault="00A52D7C" w14:paraId="4E0D4FE6" w14:textId="37A337D0">
            <w:pPr>
              <w:spacing w:before="120" w:after="120"/>
              <w:rPr>
                <w:b/>
                <w:bCs/>
                <w:sz w:val="22"/>
                <w:szCs w:val="22"/>
              </w:rPr>
            </w:pPr>
            <w:r w:rsidRPr="00F06855">
              <w:rPr>
                <w:b/>
                <w:bCs/>
                <w:sz w:val="22"/>
                <w:szCs w:val="22"/>
              </w:rPr>
              <w:t>Juridinio asmens pavadinimas</w:t>
            </w:r>
          </w:p>
        </w:tc>
        <w:tc>
          <w:tcPr>
            <w:tcW w:w="2865" w:type="dxa"/>
          </w:tcPr>
          <w:p w:rsidRPr="00F06855" w:rsidR="002C1FAA" w:rsidP="00205B88" w:rsidRDefault="00A52D7C" w14:paraId="6FBF1A6C" w14:textId="7D10AB98">
            <w:pPr>
              <w:spacing w:before="120" w:after="120"/>
              <w:rPr>
                <w:b/>
                <w:bCs/>
                <w:sz w:val="22"/>
                <w:szCs w:val="22"/>
              </w:rPr>
            </w:pPr>
            <w:r w:rsidRPr="00F06855">
              <w:rPr>
                <w:b/>
                <w:bCs/>
                <w:sz w:val="22"/>
                <w:szCs w:val="22"/>
              </w:rPr>
              <w:t>Juridinio asmens kodas</w:t>
            </w:r>
          </w:p>
        </w:tc>
      </w:tr>
      <w:tr w:rsidRPr="00F06855" w:rsidR="002C1FAA" w:rsidTr="3D65241A" w14:paraId="5F89C8BE" w14:textId="77777777">
        <w:tc>
          <w:tcPr>
            <w:tcW w:w="562" w:type="dxa"/>
          </w:tcPr>
          <w:p w:rsidRPr="00F06855" w:rsidR="002C1FAA" w:rsidP="00205B88" w:rsidRDefault="00A52D7C" w14:paraId="7E462D07" w14:textId="3AD0B51C">
            <w:pPr>
              <w:spacing w:before="120" w:after="120"/>
              <w:rPr>
                <w:sz w:val="22"/>
                <w:szCs w:val="22"/>
              </w:rPr>
            </w:pPr>
            <w:r w:rsidRPr="00F06855">
              <w:rPr>
                <w:sz w:val="22"/>
                <w:szCs w:val="22"/>
              </w:rPr>
              <w:t>1</w:t>
            </w:r>
          </w:p>
        </w:tc>
        <w:tc>
          <w:tcPr>
            <w:tcW w:w="5448" w:type="dxa"/>
          </w:tcPr>
          <w:p w:rsidRPr="00F06855" w:rsidR="00A52D7C" w:rsidP="00A52D7C" w:rsidRDefault="00A52D7C" w14:paraId="2A9248E4" w14:textId="77777777">
            <w:pPr>
              <w:spacing w:before="120" w:after="120"/>
              <w:rPr>
                <w:sz w:val="22"/>
                <w:szCs w:val="22"/>
              </w:rPr>
            </w:pPr>
            <w:r w:rsidRPr="00F06855">
              <w:rPr>
                <w:sz w:val="22"/>
                <w:szCs w:val="22"/>
              </w:rPr>
              <w:t>Valstybės įmonė</w:t>
            </w:r>
          </w:p>
          <w:p w:rsidRPr="00F06855" w:rsidR="002C1FAA" w:rsidP="00A52D7C" w:rsidRDefault="00A52D7C" w14:paraId="653A552F" w14:textId="49030EEC">
            <w:pPr>
              <w:spacing w:before="120" w:after="120"/>
              <w:rPr>
                <w:sz w:val="22"/>
                <w:szCs w:val="22"/>
              </w:rPr>
            </w:pPr>
            <w:r w:rsidRPr="00F06855">
              <w:rPr>
                <w:sz w:val="22"/>
                <w:szCs w:val="22"/>
              </w:rPr>
              <w:t>Lietuvos automobilių kelių direkcija</w:t>
            </w:r>
          </w:p>
        </w:tc>
        <w:tc>
          <w:tcPr>
            <w:tcW w:w="2865" w:type="dxa"/>
          </w:tcPr>
          <w:p w:rsidRPr="00F06855" w:rsidR="002C1FAA" w:rsidP="00205B88" w:rsidRDefault="00A52D7C" w14:paraId="09E2DECB" w14:textId="2FAF0675">
            <w:pPr>
              <w:spacing w:before="120" w:after="120"/>
              <w:rPr>
                <w:sz w:val="22"/>
                <w:szCs w:val="22"/>
              </w:rPr>
            </w:pPr>
            <w:r w:rsidRPr="00F06855">
              <w:rPr>
                <w:sz w:val="22"/>
                <w:szCs w:val="22"/>
              </w:rPr>
              <w:t>188710638</w:t>
            </w:r>
          </w:p>
        </w:tc>
      </w:tr>
    </w:tbl>
    <w:p w:rsidRPr="00F06855" w:rsidR="00054BEC" w:rsidRDefault="00054BEC" w14:paraId="6BF34681" w14:textId="7FC7ED72"/>
    <w:p w:rsidRPr="00F06855" w:rsidR="00C15D12" w:rsidP="00C15D12" w:rsidRDefault="00C15D12" w14:paraId="2D602F18" w14:textId="43388FD9">
      <w:pPr>
        <w:spacing w:before="120" w:after="120"/>
      </w:pPr>
      <w:r w:rsidRPr="00F06855">
        <w:t xml:space="preserve">Pildoma, jeigu užsakovas yra </w:t>
      </w:r>
      <w:r w:rsidRPr="00F06855">
        <w:rPr>
          <w:b/>
          <w:bCs/>
        </w:rPr>
        <w:t>fizinis asmuo</w:t>
      </w:r>
      <w:r w:rsidRPr="00F06855">
        <w:t xml:space="preserve">. </w:t>
      </w:r>
    </w:p>
    <w:p w:rsidRPr="00F06855" w:rsidR="00FC7B81" w:rsidP="3D65241A" w:rsidRDefault="00C15D12" w14:paraId="693260BE" w14:textId="6D60590E">
      <w:pPr>
        <w:spacing w:before="120" w:after="120"/>
      </w:pPr>
      <w:r w:rsidRPr="00F06855">
        <w:t xml:space="preserve">Jeigu ataskaita </w:t>
      </w:r>
      <w:r w:rsidRPr="00F06855">
        <w:rPr>
          <w:b/>
          <w:bCs/>
        </w:rPr>
        <w:t>viešinama</w:t>
      </w:r>
      <w:r w:rsidRPr="00F06855">
        <w:t xml:space="preserve"> – ši dalis </w:t>
      </w:r>
      <w:r w:rsidRPr="00F06855">
        <w:rPr>
          <w:b/>
          <w:bCs/>
        </w:rPr>
        <w:t>keliama į atskirą puslapį</w:t>
      </w:r>
      <w:r w:rsidRPr="00F06855">
        <w:t>, kuris nėra viešinamas.</w:t>
      </w:r>
      <w:r w:rsidRPr="00F06855" w:rsidR="60FD2993">
        <w:t xml:space="preserve"> Šiame neviešinamų duomenų puslapyje laisva forma galima pateikti ir kitus fizinio asmens užsakovo duomenis (sutarties, kontaktinius duomenis). </w:t>
      </w:r>
    </w:p>
    <w:tbl>
      <w:tblPr>
        <w:tblStyle w:val="TableGrid"/>
        <w:tblW w:w="8902" w:type="dxa"/>
        <w:tblLook w:val="04A0" w:firstRow="1" w:lastRow="0" w:firstColumn="1" w:lastColumn="0" w:noHBand="0" w:noVBand="1"/>
      </w:tblPr>
      <w:tblGrid>
        <w:gridCol w:w="562"/>
        <w:gridCol w:w="5505"/>
        <w:gridCol w:w="2835"/>
      </w:tblGrid>
      <w:tr w:rsidRPr="00F06855" w:rsidR="009A206B" w:rsidTr="0091563B" w14:paraId="48E9C9C3" w14:textId="77777777">
        <w:trPr>
          <w:tblHeader/>
        </w:trPr>
        <w:tc>
          <w:tcPr>
            <w:tcW w:w="562" w:type="dxa"/>
          </w:tcPr>
          <w:p w:rsidRPr="00F06855" w:rsidR="00E97551" w:rsidP="00E45DC6" w:rsidRDefault="00E97551" w14:paraId="32B41A58" w14:textId="77777777">
            <w:pPr>
              <w:spacing w:before="120" w:after="120"/>
              <w:rPr>
                <w:b/>
                <w:bCs/>
                <w:sz w:val="22"/>
                <w:szCs w:val="22"/>
              </w:rPr>
            </w:pPr>
            <w:r w:rsidRPr="00F06855">
              <w:rPr>
                <w:b/>
                <w:bCs/>
                <w:sz w:val="22"/>
                <w:szCs w:val="22"/>
              </w:rPr>
              <w:t>Nr.</w:t>
            </w:r>
          </w:p>
        </w:tc>
        <w:tc>
          <w:tcPr>
            <w:tcW w:w="5505" w:type="dxa"/>
          </w:tcPr>
          <w:p w:rsidRPr="00F06855" w:rsidR="00E97551" w:rsidP="00E45DC6" w:rsidRDefault="00E97551" w14:paraId="42637CEF" w14:textId="12A1542B">
            <w:pPr>
              <w:spacing w:before="120" w:after="120"/>
              <w:rPr>
                <w:b/>
                <w:bCs/>
                <w:sz w:val="22"/>
                <w:szCs w:val="22"/>
              </w:rPr>
            </w:pPr>
            <w:r w:rsidRPr="00F06855">
              <w:rPr>
                <w:b/>
                <w:bCs/>
                <w:sz w:val="22"/>
                <w:szCs w:val="22"/>
              </w:rPr>
              <w:t>Fizinio asmens vardas ir pavardė</w:t>
            </w:r>
          </w:p>
        </w:tc>
        <w:tc>
          <w:tcPr>
            <w:tcW w:w="2835" w:type="dxa"/>
          </w:tcPr>
          <w:p w:rsidRPr="00F06855" w:rsidR="00E97551" w:rsidP="002E34B4" w:rsidRDefault="6D522BBB" w14:paraId="7DBCA3ED" w14:textId="029E1E5A">
            <w:pPr>
              <w:spacing w:before="120" w:after="120"/>
              <w:rPr>
                <w:b/>
                <w:bCs/>
                <w:sz w:val="22"/>
                <w:szCs w:val="22"/>
              </w:rPr>
            </w:pPr>
            <w:r w:rsidRPr="00F06855">
              <w:rPr>
                <w:b/>
                <w:bCs/>
                <w:sz w:val="22"/>
                <w:szCs w:val="22"/>
              </w:rPr>
              <w:t xml:space="preserve">Fizinio asmens </w:t>
            </w:r>
            <w:r w:rsidRPr="00F06855" w:rsidR="002E34B4">
              <w:br/>
            </w:r>
            <w:r w:rsidRPr="00F06855" w:rsidR="3A101AC6">
              <w:rPr>
                <w:b/>
                <w:bCs/>
                <w:sz w:val="22"/>
                <w:szCs w:val="22"/>
              </w:rPr>
              <w:t>el. paštas</w:t>
            </w:r>
            <w:r w:rsidRPr="00F06855" w:rsidR="4CAC4423">
              <w:rPr>
                <w:b/>
                <w:bCs/>
                <w:sz w:val="22"/>
                <w:szCs w:val="22"/>
              </w:rPr>
              <w:t>*</w:t>
            </w:r>
          </w:p>
        </w:tc>
      </w:tr>
      <w:tr w:rsidRPr="00F06855" w:rsidR="009A206B" w:rsidTr="3D65241A" w14:paraId="73B9583B" w14:textId="77777777">
        <w:tc>
          <w:tcPr>
            <w:tcW w:w="562" w:type="dxa"/>
          </w:tcPr>
          <w:p w:rsidRPr="00F06855" w:rsidR="00E97551" w:rsidP="00E45DC6" w:rsidRDefault="00E97551" w14:paraId="4BEE11AF" w14:textId="306E530A">
            <w:pPr>
              <w:spacing w:before="120" w:after="120"/>
              <w:rPr>
                <w:sz w:val="22"/>
                <w:szCs w:val="22"/>
              </w:rPr>
            </w:pPr>
            <w:r w:rsidRPr="00F06855">
              <w:rPr>
                <w:sz w:val="22"/>
                <w:szCs w:val="22"/>
              </w:rPr>
              <w:t>2</w:t>
            </w:r>
          </w:p>
        </w:tc>
        <w:tc>
          <w:tcPr>
            <w:tcW w:w="5505" w:type="dxa"/>
          </w:tcPr>
          <w:p w:rsidRPr="00F06855" w:rsidR="00E97551" w:rsidP="00E45DC6" w:rsidRDefault="002E34B4" w14:paraId="5611833D" w14:textId="0E2FB324">
            <w:pPr>
              <w:spacing w:before="120" w:after="120"/>
              <w:rPr>
                <w:sz w:val="22"/>
                <w:szCs w:val="22"/>
              </w:rPr>
            </w:pPr>
            <w:r w:rsidRPr="00F06855">
              <w:rPr>
                <w:sz w:val="22"/>
                <w:szCs w:val="22"/>
              </w:rPr>
              <w:t>Vardenis Pavardenis</w:t>
            </w:r>
          </w:p>
        </w:tc>
        <w:tc>
          <w:tcPr>
            <w:tcW w:w="2835" w:type="dxa"/>
          </w:tcPr>
          <w:p w:rsidRPr="00F06855" w:rsidR="00E97551" w:rsidP="3D65241A" w:rsidRDefault="32721756" w14:paraId="78E491C6" w14:textId="429AF642">
            <w:pPr>
              <w:spacing w:before="120" w:after="120"/>
              <w:rPr>
                <w:sz w:val="22"/>
                <w:szCs w:val="22"/>
              </w:rPr>
            </w:pPr>
            <w:r w:rsidRPr="00F06855">
              <w:rPr>
                <w:sz w:val="22"/>
                <w:szCs w:val="22"/>
              </w:rPr>
              <w:t>mano</w:t>
            </w:r>
            <w:r w:rsidRPr="00F06855" w:rsidR="4F4DC6F0">
              <w:rPr>
                <w:sz w:val="22"/>
                <w:szCs w:val="22"/>
              </w:rPr>
              <w:t>pastas</w:t>
            </w:r>
            <w:r w:rsidRPr="00F06855" w:rsidR="2E0145FF">
              <w:rPr>
                <w:sz w:val="22"/>
                <w:szCs w:val="22"/>
              </w:rPr>
              <w:t>@</w:t>
            </w:r>
            <w:r w:rsidRPr="00F06855" w:rsidR="7F3E81CA">
              <w:rPr>
                <w:sz w:val="22"/>
                <w:szCs w:val="22"/>
              </w:rPr>
              <w:t>pastas</w:t>
            </w:r>
            <w:r w:rsidRPr="00F06855" w:rsidR="2E0145FF">
              <w:rPr>
                <w:sz w:val="22"/>
                <w:szCs w:val="22"/>
              </w:rPr>
              <w:t>.</w:t>
            </w:r>
            <w:r w:rsidRPr="00F06855" w:rsidR="4755BFBE">
              <w:rPr>
                <w:sz w:val="22"/>
                <w:szCs w:val="22"/>
              </w:rPr>
              <w:t>lt</w:t>
            </w:r>
          </w:p>
        </w:tc>
      </w:tr>
      <w:tr w:rsidRPr="00F06855" w:rsidR="009A206B" w:rsidTr="3D65241A" w14:paraId="07580EFB" w14:textId="77777777">
        <w:tc>
          <w:tcPr>
            <w:tcW w:w="562" w:type="dxa"/>
          </w:tcPr>
          <w:p w:rsidRPr="00F06855" w:rsidR="00E97551" w:rsidP="00E45DC6" w:rsidRDefault="00E97551" w14:paraId="07B65A30" w14:textId="584363BC">
            <w:pPr>
              <w:spacing w:before="120" w:after="120"/>
              <w:rPr>
                <w:sz w:val="22"/>
                <w:szCs w:val="22"/>
              </w:rPr>
            </w:pPr>
            <w:r w:rsidRPr="00F06855">
              <w:rPr>
                <w:sz w:val="22"/>
                <w:szCs w:val="22"/>
              </w:rPr>
              <w:t>3</w:t>
            </w:r>
          </w:p>
        </w:tc>
        <w:tc>
          <w:tcPr>
            <w:tcW w:w="5505" w:type="dxa"/>
          </w:tcPr>
          <w:p w:rsidRPr="00F06855" w:rsidR="00E97551" w:rsidP="00E45DC6" w:rsidRDefault="00482A1F" w14:paraId="79AE9EED" w14:textId="2CE79D2C">
            <w:pPr>
              <w:spacing w:before="120" w:after="120"/>
              <w:rPr>
                <w:sz w:val="22"/>
                <w:szCs w:val="22"/>
              </w:rPr>
            </w:pPr>
            <w:r w:rsidRPr="00F06855">
              <w:rPr>
                <w:sz w:val="22"/>
                <w:szCs w:val="22"/>
              </w:rPr>
              <w:t>Vardeniukas Pavardeniukas</w:t>
            </w:r>
          </w:p>
        </w:tc>
        <w:tc>
          <w:tcPr>
            <w:tcW w:w="2835" w:type="dxa"/>
          </w:tcPr>
          <w:p w:rsidRPr="00F06855" w:rsidR="00E97551" w:rsidP="3D65241A" w:rsidRDefault="2CBB5C6F" w14:paraId="3B13F2D8" w14:textId="110F46CD">
            <w:pPr>
              <w:spacing w:before="120" w:after="120"/>
              <w:rPr>
                <w:sz w:val="22"/>
                <w:szCs w:val="22"/>
              </w:rPr>
            </w:pPr>
            <w:r w:rsidRPr="00F06855">
              <w:rPr>
                <w:sz w:val="22"/>
                <w:szCs w:val="22"/>
              </w:rPr>
              <w:t>kitaspasta</w:t>
            </w:r>
            <w:r w:rsidRPr="00F06855" w:rsidR="202F4975">
              <w:rPr>
                <w:sz w:val="22"/>
                <w:szCs w:val="22"/>
              </w:rPr>
              <w:t>s@</w:t>
            </w:r>
            <w:r w:rsidRPr="00F06855" w:rsidR="66ED9224">
              <w:rPr>
                <w:sz w:val="22"/>
                <w:szCs w:val="22"/>
              </w:rPr>
              <w:t>kitas</w:t>
            </w:r>
            <w:r w:rsidRPr="00F06855" w:rsidR="202F4975">
              <w:rPr>
                <w:sz w:val="22"/>
                <w:szCs w:val="22"/>
              </w:rPr>
              <w:t>.</w:t>
            </w:r>
            <w:r w:rsidRPr="00F06855" w:rsidR="67121B56">
              <w:rPr>
                <w:sz w:val="22"/>
                <w:szCs w:val="22"/>
              </w:rPr>
              <w:t>lt</w:t>
            </w:r>
          </w:p>
        </w:tc>
      </w:tr>
    </w:tbl>
    <w:p w:rsidRPr="00F06855" w:rsidR="35B56658" w:rsidP="3D65241A" w:rsidRDefault="35B56658" w14:paraId="1A28198C" w14:textId="7A4D02C4">
      <w:pPr>
        <w:spacing w:before="120" w:after="120"/>
      </w:pPr>
      <w:r w:rsidR="35B56658">
        <w:rPr/>
        <w:t>*</w:t>
      </w:r>
      <w:r w:rsidR="3605ABEF">
        <w:rPr/>
        <w:t xml:space="preserve">Fizinio asmens </w:t>
      </w:r>
      <w:r w:rsidRPr="6E229E7C" w:rsidR="3605ABEF">
        <w:rPr>
          <w:b w:val="1"/>
          <w:bCs w:val="1"/>
        </w:rPr>
        <w:t>e</w:t>
      </w:r>
      <w:r w:rsidRPr="6E229E7C" w:rsidR="6A6B0411">
        <w:rPr>
          <w:b w:val="1"/>
          <w:bCs w:val="1"/>
        </w:rPr>
        <w:t xml:space="preserve">l. </w:t>
      </w:r>
      <w:r w:rsidRPr="6E229E7C" w:rsidR="048584F6">
        <w:rPr>
          <w:b w:val="1"/>
          <w:bCs w:val="1"/>
        </w:rPr>
        <w:t>p</w:t>
      </w:r>
      <w:r w:rsidRPr="6E229E7C" w:rsidR="6A6B0411">
        <w:rPr>
          <w:b w:val="1"/>
          <w:bCs w:val="1"/>
        </w:rPr>
        <w:t>ašt</w:t>
      </w:r>
      <w:r w:rsidRPr="6E229E7C" w:rsidR="1ACFA4EC">
        <w:rPr>
          <w:b w:val="1"/>
          <w:bCs w:val="1"/>
        </w:rPr>
        <w:t xml:space="preserve">o </w:t>
      </w:r>
      <w:r w:rsidRPr="6E229E7C" w:rsidR="5F046AA9">
        <w:rPr>
          <w:b w:val="1"/>
          <w:bCs w:val="1"/>
        </w:rPr>
        <w:t>adresą</w:t>
      </w:r>
      <w:r w:rsidR="6A6B0411">
        <w:rPr/>
        <w:t xml:space="preserve"> pateikti privaloma</w:t>
      </w:r>
      <w:r w:rsidR="6A6B0411">
        <w:rPr/>
        <w:t>.</w:t>
      </w:r>
      <w:r w:rsidR="02774F8E">
        <w:rPr/>
        <w:t xml:space="preserve"> Jei</w:t>
      </w:r>
      <w:r w:rsidR="10B1EBAD">
        <w:rPr/>
        <w:t>gu</w:t>
      </w:r>
      <w:r w:rsidR="02774F8E">
        <w:rPr/>
        <w:t xml:space="preserve"> asmuo</w:t>
      </w:r>
      <w:r w:rsidR="5AF96775">
        <w:rPr/>
        <w:t xml:space="preserve"> neturi arba nenurodo kito</w:t>
      </w:r>
      <w:r w:rsidR="02774F8E">
        <w:rPr/>
        <w:t xml:space="preserve"> </w:t>
      </w:r>
      <w:r w:rsidR="02774F8E">
        <w:rPr/>
        <w:t>el.pašto</w:t>
      </w:r>
      <w:r w:rsidR="02774F8E">
        <w:rPr/>
        <w:t xml:space="preserve"> adreso</w:t>
      </w:r>
      <w:r w:rsidR="0806BBDB">
        <w:rPr/>
        <w:t xml:space="preserve"> -</w:t>
      </w:r>
      <w:r w:rsidR="02774F8E">
        <w:rPr/>
        <w:t xml:space="preserve"> vertintojas gali nurodyti savo </w:t>
      </w:r>
      <w:r w:rsidR="02774F8E">
        <w:rPr/>
        <w:t>el.pašto</w:t>
      </w:r>
      <w:r w:rsidR="02774F8E">
        <w:rPr/>
        <w:t xml:space="preserve"> adresą</w:t>
      </w:r>
      <w:r w:rsidR="12647758">
        <w:rPr/>
        <w:t>.</w:t>
      </w:r>
      <w:r w:rsidR="1E332828">
        <w:rPr/>
        <w:t xml:space="preserve"> </w:t>
      </w:r>
      <w:r w:rsidR="7D01978B">
        <w:rPr/>
        <w:t>Nurodytu el. pašto adresu</w:t>
      </w:r>
      <w:r w:rsidR="1E332828">
        <w:rPr/>
        <w:t xml:space="preserve"> </w:t>
      </w:r>
      <w:r w:rsidR="032E14CB">
        <w:rPr/>
        <w:t>siunčiamas p</w:t>
      </w:r>
      <w:r w:rsidR="613586BD">
        <w:rPr/>
        <w:t>ranešim</w:t>
      </w:r>
      <w:r w:rsidR="670075C0">
        <w:rPr/>
        <w:t>as, kuriame</w:t>
      </w:r>
      <w:r w:rsidR="613586BD">
        <w:rPr/>
        <w:t xml:space="preserve"> </w:t>
      </w:r>
      <w:r w:rsidR="613586BD">
        <w:rPr/>
        <w:t>pateikiama nuoroda fiziniam asmeniui autentifikuotis per Elektroninius valdžios vartus ir gauti prieigą prie VAIS registruotos vertinimo ataskaitos.</w:t>
      </w:r>
    </w:p>
    <w:p w:rsidRPr="00F06855" w:rsidR="00E97551" w:rsidP="3D65241A" w:rsidRDefault="3BCC318C" w14:paraId="1271CC37" w14:textId="57CD9720">
      <w:pPr>
        <w:spacing w:before="120" w:after="120"/>
      </w:pPr>
      <w:r w:rsidRPr="00F06855">
        <w:t xml:space="preserve"> </w:t>
      </w:r>
    </w:p>
    <w:p w:rsidRPr="00F06855" w:rsidR="00183627" w:rsidRDefault="00183627" w14:paraId="4CB5801C" w14:textId="2FF00810">
      <w:r w:rsidRPr="00F06855">
        <w:br w:type="page"/>
      </w:r>
    </w:p>
    <w:p w:rsidRPr="00F06855" w:rsidR="00482A1F" w:rsidP="00183627" w:rsidRDefault="22CE9512" w14:paraId="267214D9" w14:textId="3BE80D47">
      <w:pPr>
        <w:pStyle w:val="Heading2"/>
        <w:jc w:val="center"/>
      </w:pPr>
      <w:r w:rsidRPr="00F06855">
        <w:lastRenderedPageBreak/>
        <w:t>Vertin</w:t>
      </w:r>
      <w:r w:rsidRPr="00F06855" w:rsidR="7A17AA4F">
        <w:t>a</w:t>
      </w:r>
      <w:r w:rsidRPr="00F06855">
        <w:t>m</w:t>
      </w:r>
      <w:r w:rsidRPr="00F06855" w:rsidR="3D176B17">
        <w:t>ų</w:t>
      </w:r>
      <w:r w:rsidRPr="00F06855">
        <w:t xml:space="preserve"> objektų duomenys</w:t>
      </w:r>
    </w:p>
    <w:p w:rsidRPr="00F06855" w:rsidR="7F69B46A" w:rsidP="7D7A1629" w:rsidRDefault="7F69B46A" w14:paraId="513E98A1" w14:textId="1786C171">
      <w:r w:rsidRPr="00F06855">
        <w:t>Pildoma pasirenkant lentelę pagal vertin</w:t>
      </w:r>
      <w:r w:rsidRPr="00F06855" w:rsidR="00032A74">
        <w:t>a</w:t>
      </w:r>
      <w:r w:rsidRPr="00F06855">
        <w:t>m</w:t>
      </w:r>
      <w:r w:rsidRPr="00F06855" w:rsidR="623CAD73">
        <w:t>ų</w:t>
      </w:r>
      <w:r w:rsidRPr="00F06855">
        <w:t xml:space="preserve"> objektų sritį. </w:t>
      </w:r>
    </w:p>
    <w:p w:rsidRPr="00F06855" w:rsidR="3A9738C0" w:rsidP="7D7A1629" w:rsidRDefault="3A9738C0" w14:paraId="48757F2F" w14:textId="0F00F495">
      <w:r w:rsidRPr="00F06855">
        <w:t>Jeigu v</w:t>
      </w:r>
      <w:r w:rsidRPr="00F06855" w:rsidR="2CEB7FC4">
        <w:t>e</w:t>
      </w:r>
      <w:r w:rsidRPr="00F06855" w:rsidR="62740136">
        <w:t>rtin</w:t>
      </w:r>
      <w:r w:rsidRPr="00F06855" w:rsidR="21F8AD44">
        <w:t>a</w:t>
      </w:r>
      <w:r w:rsidRPr="00F06855" w:rsidR="62740136">
        <w:t>m</w:t>
      </w:r>
      <w:r w:rsidRPr="00F06855" w:rsidR="0C566EE5">
        <w:t>ų</w:t>
      </w:r>
      <w:r w:rsidRPr="00F06855" w:rsidR="62740136">
        <w:t xml:space="preserve"> objektų grupė turi vieną </w:t>
      </w:r>
      <w:r w:rsidRPr="00F06855" w:rsidR="47885A80">
        <w:t xml:space="preserve">(bendrą) </w:t>
      </w:r>
      <w:r w:rsidRPr="00F06855" w:rsidR="62740136">
        <w:t xml:space="preserve">vertės dydį, tačiau skirtingus </w:t>
      </w:r>
      <w:r w:rsidRPr="00F06855" w:rsidR="6FF23194">
        <w:t xml:space="preserve">požymius (pvz., buvimo vietą, plotą arba tūrį) </w:t>
      </w:r>
      <w:r w:rsidRPr="00F06855" w:rsidR="00948F7D">
        <w:t xml:space="preserve">, ji </w:t>
      </w:r>
      <w:r w:rsidRPr="00F06855" w:rsidR="6FF23194">
        <w:t>išsk</w:t>
      </w:r>
      <w:r w:rsidRPr="00F06855" w:rsidR="2A09FD81">
        <w:t>aidom</w:t>
      </w:r>
      <w:r w:rsidRPr="00F06855" w:rsidR="6FF23194">
        <w:t xml:space="preserve">a į atskiras eilutes. </w:t>
      </w:r>
    </w:p>
    <w:p w:rsidRPr="00F06855" w:rsidR="79463BDA" w:rsidP="7D7A1629" w:rsidRDefault="79463BDA" w14:paraId="473BC2BD" w14:textId="287411A8">
      <w:r w:rsidRPr="00F06855">
        <w:t>Jeigu vienas vertin</w:t>
      </w:r>
      <w:r w:rsidRPr="00F06855" w:rsidR="0E646307">
        <w:t>a</w:t>
      </w:r>
      <w:r w:rsidRPr="00F06855">
        <w:t>m</w:t>
      </w:r>
      <w:r w:rsidRPr="00F06855" w:rsidR="1776EC86">
        <w:t>as</w:t>
      </w:r>
      <w:r w:rsidRPr="00F06855">
        <w:t xml:space="preserve"> objektas turi nustatytas kelias vertinimo reikšmes, jos išskaidomos į atskiras eilutes. </w:t>
      </w:r>
    </w:p>
    <w:p w:rsidRPr="00F06855" w:rsidR="0139565C" w:rsidP="7D7A1629" w:rsidRDefault="0139565C" w14:paraId="334EAC8A" w14:textId="461F978A">
      <w:pPr>
        <w:spacing w:before="120" w:after="120"/>
      </w:pPr>
      <w:r w:rsidRPr="00590DB2">
        <w:t>Jeigu vertin</w:t>
      </w:r>
      <w:r w:rsidRPr="00590DB2" w:rsidR="341438A3">
        <w:t>a</w:t>
      </w:r>
      <w:r w:rsidRPr="00590DB2">
        <w:t>m</w:t>
      </w:r>
      <w:r w:rsidRPr="00590DB2" w:rsidR="493B8CB9">
        <w:t>ų</w:t>
      </w:r>
      <w:r w:rsidRPr="00590DB2">
        <w:t xml:space="preserve"> objektų yra daug, rekomenduojame ši</w:t>
      </w:r>
      <w:r w:rsidRPr="00590DB2" w:rsidR="2327DD10">
        <w:t>as</w:t>
      </w:r>
      <w:r w:rsidRPr="00590DB2">
        <w:t xml:space="preserve"> lentel</w:t>
      </w:r>
      <w:r w:rsidRPr="00590DB2" w:rsidR="43A03645">
        <w:t>es</w:t>
      </w:r>
      <w:r w:rsidRPr="00590DB2">
        <w:t xml:space="preserve"> pildyti kaip Microsoft Excel (.xlsx) arba OpenDocument skaičiuoklės (.ods) dokumentą ir įkelti atskirai.</w:t>
      </w:r>
      <w:r w:rsidRPr="00F06855">
        <w:t xml:space="preserve"> </w:t>
      </w:r>
    </w:p>
    <w:p w:rsidRPr="00F06855" w:rsidR="7D7A1629" w:rsidP="7D7A1629" w:rsidRDefault="7D7A1629" w14:paraId="52CFBA84" w14:textId="6D0E4756"/>
    <w:p w:rsidRPr="00F06855" w:rsidR="00183627" w:rsidP="00183627" w:rsidRDefault="00715CF1" w14:paraId="6707F30E" w14:textId="4C0B3C55">
      <w:pPr>
        <w:pStyle w:val="Heading3"/>
        <w:jc w:val="center"/>
      </w:pPr>
      <w:r w:rsidRPr="00715CF1">
        <w:t>Nekilnojamojo turto objektai</w:t>
      </w:r>
    </w:p>
    <w:tbl>
      <w:tblPr>
        <w:tblStyle w:val="TableGrid"/>
        <w:tblW w:w="11199" w:type="dxa"/>
        <w:tblInd w:w="-572" w:type="dxa"/>
        <w:tblLook w:val="04A0" w:firstRow="1" w:lastRow="0" w:firstColumn="1" w:lastColumn="0" w:noHBand="0" w:noVBand="1"/>
      </w:tblPr>
      <w:tblGrid>
        <w:gridCol w:w="456"/>
        <w:gridCol w:w="1214"/>
        <w:gridCol w:w="1038"/>
        <w:gridCol w:w="989"/>
        <w:gridCol w:w="552"/>
        <w:gridCol w:w="559"/>
        <w:gridCol w:w="529"/>
        <w:gridCol w:w="648"/>
        <w:gridCol w:w="984"/>
        <w:gridCol w:w="824"/>
        <w:gridCol w:w="1193"/>
        <w:gridCol w:w="1102"/>
        <w:gridCol w:w="1111"/>
      </w:tblGrid>
      <w:tr w:rsidRPr="00F06855" w:rsidR="00937422" w:rsidTr="00F319A2" w14:paraId="65AA9A1F" w14:textId="1F4D6ADD">
        <w:trPr>
          <w:trHeight w:val="300"/>
          <w:tblHeader/>
        </w:trPr>
        <w:tc>
          <w:tcPr>
            <w:tcW w:w="459" w:type="dxa"/>
          </w:tcPr>
          <w:p w:rsidRPr="00F06855" w:rsidR="00937422" w:rsidP="00937422" w:rsidRDefault="00937422" w14:paraId="74E04850" w14:textId="5BE4231B">
            <w:pPr>
              <w:spacing w:before="120" w:after="120"/>
              <w:rPr>
                <w:b/>
                <w:bCs/>
                <w:sz w:val="16"/>
                <w:szCs w:val="16"/>
              </w:rPr>
            </w:pPr>
            <w:bookmarkStart w:name="_Hlk221875495" w:id="0"/>
            <w:r w:rsidRPr="00F06855">
              <w:rPr>
                <w:b/>
                <w:bCs/>
                <w:sz w:val="16"/>
                <w:szCs w:val="16"/>
              </w:rPr>
              <w:t>Nr.</w:t>
            </w:r>
          </w:p>
        </w:tc>
        <w:tc>
          <w:tcPr>
            <w:tcW w:w="1222" w:type="dxa"/>
          </w:tcPr>
          <w:p w:rsidRPr="00F06855" w:rsidR="00937422" w:rsidP="00937422" w:rsidRDefault="00937422" w14:paraId="5B431CA6" w14:textId="7328E7E0">
            <w:pPr>
              <w:spacing w:before="120" w:after="120"/>
              <w:rPr>
                <w:b/>
                <w:bCs/>
                <w:sz w:val="16"/>
                <w:szCs w:val="16"/>
              </w:rPr>
            </w:pPr>
            <w:r w:rsidRPr="00F06855">
              <w:rPr>
                <w:b/>
                <w:bCs/>
                <w:sz w:val="16"/>
                <w:szCs w:val="16"/>
              </w:rPr>
              <w:t>Pavadinimas</w:t>
            </w:r>
          </w:p>
        </w:tc>
        <w:tc>
          <w:tcPr>
            <w:tcW w:w="1062" w:type="dxa"/>
          </w:tcPr>
          <w:p w:rsidRPr="00F06855" w:rsidR="00937422" w:rsidP="00937422" w:rsidRDefault="00937422" w14:paraId="38AEE240" w14:textId="1160CBF5">
            <w:pPr>
              <w:spacing w:before="120" w:after="120"/>
              <w:rPr>
                <w:b/>
                <w:bCs/>
                <w:sz w:val="16"/>
                <w:szCs w:val="16"/>
              </w:rPr>
            </w:pPr>
            <w:r w:rsidRPr="00F06855">
              <w:rPr>
                <w:b/>
                <w:bCs/>
                <w:sz w:val="16"/>
                <w:szCs w:val="16"/>
              </w:rPr>
              <w:t>Unikalus</w:t>
            </w:r>
            <w:r w:rsidRPr="00F06855">
              <w:br/>
            </w:r>
            <w:r w:rsidRPr="00F06855">
              <w:rPr>
                <w:b/>
                <w:bCs/>
                <w:sz w:val="16"/>
                <w:szCs w:val="16"/>
              </w:rPr>
              <w:t xml:space="preserve">(-ūs) </w:t>
            </w:r>
            <w:r w:rsidRPr="00F06855">
              <w:br/>
            </w:r>
            <w:r w:rsidRPr="00F06855">
              <w:rPr>
                <w:b/>
                <w:bCs/>
                <w:sz w:val="16"/>
                <w:szCs w:val="16"/>
              </w:rPr>
              <w:t>numeris</w:t>
            </w:r>
            <w:r w:rsidRPr="00F06855">
              <w:br/>
            </w:r>
            <w:r w:rsidRPr="00F06855">
              <w:rPr>
                <w:b/>
                <w:bCs/>
                <w:sz w:val="16"/>
                <w:szCs w:val="16"/>
              </w:rPr>
              <w:t>(-iai)</w:t>
            </w:r>
          </w:p>
        </w:tc>
        <w:tc>
          <w:tcPr>
            <w:tcW w:w="1017" w:type="dxa"/>
          </w:tcPr>
          <w:p w:rsidRPr="00F06855" w:rsidR="00937422" w:rsidP="00937422" w:rsidRDefault="00937422" w14:paraId="282A71D7" w14:textId="33B2F306">
            <w:pPr>
              <w:spacing w:before="120" w:after="120"/>
              <w:rPr>
                <w:b/>
                <w:bCs/>
                <w:sz w:val="16"/>
                <w:szCs w:val="16"/>
              </w:rPr>
            </w:pPr>
            <w:r w:rsidRPr="00F06855">
              <w:rPr>
                <w:b/>
                <w:bCs/>
                <w:sz w:val="16"/>
                <w:szCs w:val="16"/>
              </w:rPr>
              <w:t>Buvimo vieta</w:t>
            </w:r>
          </w:p>
        </w:tc>
        <w:tc>
          <w:tcPr>
            <w:tcW w:w="556" w:type="dxa"/>
          </w:tcPr>
          <w:p w:rsidRPr="00F06855" w:rsidR="00937422" w:rsidP="00937422" w:rsidRDefault="00937422" w14:paraId="2F56F832" w14:textId="7A79CCC9">
            <w:pPr>
              <w:spacing w:before="120" w:after="120"/>
              <w:rPr>
                <w:b/>
                <w:bCs/>
                <w:sz w:val="16"/>
                <w:szCs w:val="16"/>
              </w:rPr>
            </w:pPr>
            <w:r w:rsidRPr="00F06855">
              <w:rPr>
                <w:b/>
                <w:bCs/>
                <w:sz w:val="16"/>
                <w:szCs w:val="16"/>
              </w:rPr>
              <w:t>R.</w:t>
            </w:r>
          </w:p>
        </w:tc>
        <w:tc>
          <w:tcPr>
            <w:tcW w:w="563" w:type="dxa"/>
          </w:tcPr>
          <w:p w:rsidRPr="00F06855" w:rsidR="00937422" w:rsidP="00937422" w:rsidRDefault="00937422" w14:paraId="7F5E0E9B" w14:textId="5E2D7643">
            <w:pPr>
              <w:spacing w:before="120" w:after="120"/>
              <w:rPr>
                <w:b/>
                <w:bCs/>
                <w:sz w:val="16"/>
                <w:szCs w:val="16"/>
              </w:rPr>
            </w:pPr>
            <w:r w:rsidRPr="00F06855">
              <w:rPr>
                <w:b/>
                <w:bCs/>
                <w:sz w:val="16"/>
                <w:szCs w:val="16"/>
              </w:rPr>
              <w:t>M. vnt.</w:t>
            </w:r>
          </w:p>
        </w:tc>
        <w:tc>
          <w:tcPr>
            <w:tcW w:w="530" w:type="dxa"/>
          </w:tcPr>
          <w:p w:rsidRPr="00F06855" w:rsidR="00937422" w:rsidP="00937422" w:rsidRDefault="00937422" w14:paraId="3C2B56B8" w14:textId="3367EB03">
            <w:pPr>
              <w:spacing w:before="120" w:after="120"/>
              <w:rPr>
                <w:b/>
                <w:bCs/>
                <w:sz w:val="16"/>
                <w:szCs w:val="16"/>
              </w:rPr>
            </w:pPr>
            <w:r w:rsidRPr="00F06855">
              <w:rPr>
                <w:b/>
                <w:bCs/>
                <w:sz w:val="16"/>
                <w:szCs w:val="16"/>
              </w:rPr>
              <w:t>D.</w:t>
            </w:r>
          </w:p>
        </w:tc>
        <w:tc>
          <w:tcPr>
            <w:tcW w:w="655" w:type="dxa"/>
          </w:tcPr>
          <w:p w:rsidRPr="00F06855" w:rsidR="00937422" w:rsidP="00937422" w:rsidRDefault="00937422" w14:paraId="7F4BD754" w14:textId="3F313BD8">
            <w:pPr>
              <w:spacing w:before="120" w:after="120"/>
              <w:rPr>
                <w:b/>
                <w:bCs/>
                <w:sz w:val="16"/>
                <w:szCs w:val="16"/>
              </w:rPr>
            </w:pPr>
            <w:r w:rsidRPr="00F06855">
              <w:rPr>
                <w:b/>
                <w:bCs/>
                <w:sz w:val="16"/>
                <w:szCs w:val="16"/>
              </w:rPr>
              <w:t>Turto sekt.</w:t>
            </w:r>
          </w:p>
        </w:tc>
        <w:tc>
          <w:tcPr>
            <w:tcW w:w="990" w:type="dxa"/>
          </w:tcPr>
          <w:p w:rsidRPr="00F06855" w:rsidR="00937422" w:rsidP="00937422" w:rsidRDefault="00937422" w14:paraId="36E03D21" w14:textId="0F8981AE">
            <w:pPr>
              <w:spacing w:before="120" w:after="120"/>
              <w:rPr>
                <w:b/>
                <w:bCs/>
                <w:sz w:val="16"/>
                <w:szCs w:val="16"/>
              </w:rPr>
            </w:pPr>
            <w:r w:rsidRPr="00F06855">
              <w:rPr>
                <w:b/>
                <w:bCs/>
                <w:sz w:val="16"/>
                <w:szCs w:val="16"/>
              </w:rPr>
              <w:t>Vertės pagrindas</w:t>
            </w:r>
          </w:p>
        </w:tc>
        <w:tc>
          <w:tcPr>
            <w:tcW w:w="843" w:type="dxa"/>
          </w:tcPr>
          <w:p w:rsidRPr="00F06855" w:rsidR="00937422" w:rsidP="00937422" w:rsidRDefault="00937422" w14:paraId="5630E064" w14:textId="750ECF5D">
            <w:pPr>
              <w:spacing w:before="120" w:after="120"/>
              <w:rPr>
                <w:b/>
                <w:bCs/>
                <w:sz w:val="16"/>
                <w:szCs w:val="16"/>
              </w:rPr>
            </w:pPr>
            <w:r w:rsidRPr="00F06855">
              <w:rPr>
                <w:b/>
                <w:bCs/>
                <w:sz w:val="16"/>
                <w:szCs w:val="16"/>
              </w:rPr>
              <w:t>Vertės dydis</w:t>
            </w:r>
          </w:p>
        </w:tc>
        <w:tc>
          <w:tcPr>
            <w:tcW w:w="1193" w:type="dxa"/>
          </w:tcPr>
          <w:p w:rsidRPr="00F06855" w:rsidR="00937422" w:rsidP="00937422" w:rsidRDefault="00937422" w14:paraId="5BFFDC9D" w14:textId="2631EAFF">
            <w:pPr>
              <w:spacing w:before="120" w:after="120"/>
              <w:rPr>
                <w:b/>
                <w:bCs/>
                <w:sz w:val="16"/>
                <w:szCs w:val="16"/>
              </w:rPr>
            </w:pPr>
            <w:r w:rsidRPr="00F06855">
              <w:rPr>
                <w:b/>
                <w:bCs/>
                <w:sz w:val="16"/>
                <w:szCs w:val="16"/>
              </w:rPr>
              <w:t>Vertės m. vnt.</w:t>
            </w:r>
          </w:p>
        </w:tc>
        <w:tc>
          <w:tcPr>
            <w:tcW w:w="1116" w:type="dxa"/>
          </w:tcPr>
          <w:p w:rsidRPr="00F06855" w:rsidR="00937422" w:rsidP="00937422" w:rsidRDefault="00937422" w14:paraId="7D4826C5" w14:textId="5726D40C">
            <w:pPr>
              <w:spacing w:before="120" w:after="120"/>
              <w:rPr>
                <w:b/>
                <w:bCs/>
                <w:sz w:val="16"/>
                <w:szCs w:val="16"/>
              </w:rPr>
            </w:pPr>
            <w:r w:rsidRPr="00F06855">
              <w:rPr>
                <w:b/>
                <w:bCs/>
                <w:sz w:val="16"/>
                <w:szCs w:val="16"/>
              </w:rPr>
              <w:t>Vertės nustatymo data</w:t>
            </w:r>
          </w:p>
        </w:tc>
        <w:tc>
          <w:tcPr>
            <w:tcW w:w="993" w:type="dxa"/>
          </w:tcPr>
          <w:p w:rsidRPr="00F06855" w:rsidR="00937422" w:rsidP="00937422" w:rsidRDefault="00937422" w14:paraId="7C46DAF6" w14:textId="616C375D">
            <w:pPr>
              <w:spacing w:before="120" w:after="120"/>
              <w:rPr>
                <w:b/>
                <w:bCs/>
                <w:sz w:val="16"/>
                <w:szCs w:val="16"/>
              </w:rPr>
            </w:pPr>
            <w:r w:rsidRPr="00F06855">
              <w:rPr>
                <w:b/>
                <w:bCs/>
                <w:sz w:val="16"/>
                <w:szCs w:val="16"/>
              </w:rPr>
              <w:t>Vertintojas(-ai) *</w:t>
            </w:r>
          </w:p>
        </w:tc>
      </w:tr>
      <w:tr w:rsidRPr="00F06855" w:rsidR="00937422" w:rsidTr="00F319A2" w14:paraId="5E086329" w14:textId="54C6D066">
        <w:trPr>
          <w:trHeight w:val="300"/>
        </w:trPr>
        <w:tc>
          <w:tcPr>
            <w:tcW w:w="459" w:type="dxa"/>
          </w:tcPr>
          <w:p w:rsidRPr="00F06855" w:rsidR="00937422" w:rsidP="00937422" w:rsidRDefault="00937422" w14:paraId="5CE789D3" w14:textId="1AEC6C6F">
            <w:pPr>
              <w:spacing w:before="120" w:after="120"/>
              <w:rPr>
                <w:sz w:val="16"/>
                <w:szCs w:val="16"/>
              </w:rPr>
            </w:pPr>
            <w:r w:rsidRPr="00F06855">
              <w:rPr>
                <w:sz w:val="16"/>
                <w:szCs w:val="16"/>
              </w:rPr>
              <w:t>1</w:t>
            </w:r>
          </w:p>
        </w:tc>
        <w:tc>
          <w:tcPr>
            <w:tcW w:w="1222" w:type="dxa"/>
          </w:tcPr>
          <w:p w:rsidRPr="00F06855" w:rsidR="00937422" w:rsidP="00937422" w:rsidRDefault="00937422" w14:paraId="399F5971" w14:textId="3295CAB4">
            <w:pPr>
              <w:spacing w:before="120" w:after="120"/>
              <w:rPr>
                <w:sz w:val="16"/>
                <w:szCs w:val="16"/>
              </w:rPr>
            </w:pPr>
            <w:r w:rsidRPr="00F06855">
              <w:rPr>
                <w:sz w:val="16"/>
                <w:szCs w:val="16"/>
              </w:rPr>
              <w:t>Pastatų kompleksas</w:t>
            </w:r>
          </w:p>
        </w:tc>
        <w:tc>
          <w:tcPr>
            <w:tcW w:w="1062" w:type="dxa"/>
          </w:tcPr>
          <w:p w:rsidRPr="00F06855" w:rsidR="00937422" w:rsidP="00937422" w:rsidRDefault="00937422" w14:paraId="31370C35" w14:textId="5CBB4F2C">
            <w:pPr>
              <w:spacing w:before="120" w:after="120"/>
              <w:rPr>
                <w:sz w:val="16"/>
                <w:szCs w:val="16"/>
              </w:rPr>
            </w:pPr>
            <w:r w:rsidRPr="00F06855">
              <w:rPr>
                <w:sz w:val="16"/>
                <w:szCs w:val="16"/>
              </w:rPr>
              <w:t>-</w:t>
            </w:r>
          </w:p>
        </w:tc>
        <w:tc>
          <w:tcPr>
            <w:tcW w:w="1017" w:type="dxa"/>
          </w:tcPr>
          <w:p w:rsidRPr="00F06855" w:rsidR="00937422" w:rsidP="00937422" w:rsidRDefault="00937422" w14:paraId="27DC2406" w14:textId="60F22FB2">
            <w:pPr>
              <w:spacing w:before="120" w:after="120"/>
              <w:rPr>
                <w:sz w:val="16"/>
                <w:szCs w:val="16"/>
              </w:rPr>
            </w:pPr>
            <w:r w:rsidRPr="00F06855">
              <w:rPr>
                <w:sz w:val="16"/>
                <w:szCs w:val="16"/>
              </w:rPr>
              <w:t>-</w:t>
            </w:r>
          </w:p>
        </w:tc>
        <w:tc>
          <w:tcPr>
            <w:tcW w:w="556" w:type="dxa"/>
          </w:tcPr>
          <w:p w:rsidRPr="00F06855" w:rsidR="00937422" w:rsidP="00937422" w:rsidRDefault="00937422" w14:paraId="53ADAD94" w14:textId="022DBACE">
            <w:pPr>
              <w:spacing w:before="120" w:after="120"/>
              <w:rPr>
                <w:b/>
                <w:bCs/>
                <w:sz w:val="16"/>
                <w:szCs w:val="16"/>
              </w:rPr>
            </w:pPr>
            <w:r w:rsidRPr="00F06855">
              <w:rPr>
                <w:b/>
                <w:bCs/>
                <w:sz w:val="16"/>
                <w:szCs w:val="16"/>
              </w:rPr>
              <w:t>-</w:t>
            </w:r>
          </w:p>
        </w:tc>
        <w:tc>
          <w:tcPr>
            <w:tcW w:w="563" w:type="dxa"/>
          </w:tcPr>
          <w:p w:rsidRPr="00F06855" w:rsidR="00937422" w:rsidP="00937422" w:rsidRDefault="00937422" w14:paraId="435EBAB1" w14:textId="16F5AB6C">
            <w:pPr>
              <w:spacing w:before="120" w:after="120"/>
              <w:rPr>
                <w:sz w:val="16"/>
                <w:szCs w:val="16"/>
              </w:rPr>
            </w:pPr>
            <w:r w:rsidRPr="00F06855">
              <w:rPr>
                <w:sz w:val="16"/>
                <w:szCs w:val="16"/>
              </w:rPr>
              <w:t>-</w:t>
            </w:r>
          </w:p>
        </w:tc>
        <w:tc>
          <w:tcPr>
            <w:tcW w:w="530" w:type="dxa"/>
          </w:tcPr>
          <w:p w:rsidRPr="00F06855" w:rsidR="00937422" w:rsidP="00937422" w:rsidRDefault="00937422" w14:paraId="6D93E6C1" w14:textId="3F32AC9A">
            <w:pPr>
              <w:spacing w:before="120" w:after="120"/>
              <w:rPr>
                <w:sz w:val="16"/>
                <w:szCs w:val="16"/>
              </w:rPr>
            </w:pPr>
            <w:r w:rsidRPr="00F06855">
              <w:rPr>
                <w:sz w:val="16"/>
                <w:szCs w:val="16"/>
              </w:rPr>
              <w:t>-</w:t>
            </w:r>
          </w:p>
        </w:tc>
        <w:tc>
          <w:tcPr>
            <w:tcW w:w="655" w:type="dxa"/>
          </w:tcPr>
          <w:p w:rsidRPr="00F06855" w:rsidR="00937422" w:rsidP="00937422" w:rsidRDefault="00937422" w14:paraId="2DE411EC" w14:textId="5ED1ADAD">
            <w:pPr>
              <w:spacing w:before="120" w:after="120"/>
              <w:rPr>
                <w:sz w:val="16"/>
                <w:szCs w:val="16"/>
              </w:rPr>
            </w:pPr>
            <w:r w:rsidRPr="00F06855">
              <w:rPr>
                <w:sz w:val="16"/>
                <w:szCs w:val="16"/>
              </w:rPr>
              <w:t>-</w:t>
            </w:r>
          </w:p>
        </w:tc>
        <w:tc>
          <w:tcPr>
            <w:tcW w:w="990" w:type="dxa"/>
          </w:tcPr>
          <w:p w:rsidRPr="00F06855" w:rsidR="00937422" w:rsidP="00937422" w:rsidRDefault="00937422" w14:paraId="0D2C37EE" w14:textId="25F70D24">
            <w:pPr>
              <w:spacing w:before="120" w:after="120"/>
              <w:rPr>
                <w:sz w:val="16"/>
                <w:szCs w:val="16"/>
              </w:rPr>
            </w:pPr>
            <w:r w:rsidRPr="00F06855">
              <w:rPr>
                <w:sz w:val="16"/>
                <w:szCs w:val="16"/>
              </w:rPr>
              <w:t>Rinkos vertė</w:t>
            </w:r>
          </w:p>
        </w:tc>
        <w:tc>
          <w:tcPr>
            <w:tcW w:w="843" w:type="dxa"/>
          </w:tcPr>
          <w:p w:rsidRPr="00F06855" w:rsidR="00937422" w:rsidP="00937422" w:rsidRDefault="00937422" w14:paraId="02D65F50" w14:textId="34643531">
            <w:pPr>
              <w:spacing w:before="120" w:after="120"/>
              <w:rPr>
                <w:sz w:val="16"/>
                <w:szCs w:val="16"/>
              </w:rPr>
            </w:pPr>
            <w:r w:rsidRPr="00F06855">
              <w:rPr>
                <w:sz w:val="16"/>
                <w:szCs w:val="16"/>
              </w:rPr>
              <w:t>120 526</w:t>
            </w:r>
          </w:p>
        </w:tc>
        <w:tc>
          <w:tcPr>
            <w:tcW w:w="1193" w:type="dxa"/>
          </w:tcPr>
          <w:p w:rsidRPr="00F06855" w:rsidR="00937422" w:rsidP="00937422" w:rsidRDefault="00937422" w14:paraId="4292503D" w14:textId="42A91D75">
            <w:pPr>
              <w:spacing w:before="120" w:after="120"/>
              <w:rPr>
                <w:sz w:val="16"/>
                <w:szCs w:val="16"/>
              </w:rPr>
            </w:pPr>
            <w:r w:rsidRPr="00F06855">
              <w:rPr>
                <w:sz w:val="16"/>
                <w:szCs w:val="16"/>
              </w:rPr>
              <w:t>EUR</w:t>
            </w:r>
          </w:p>
        </w:tc>
        <w:tc>
          <w:tcPr>
            <w:tcW w:w="1116" w:type="dxa"/>
          </w:tcPr>
          <w:p w:rsidRPr="00F06855" w:rsidR="00937422" w:rsidP="00937422" w:rsidRDefault="00937422" w14:paraId="2524118F" w14:textId="28BB472C">
            <w:pPr>
              <w:spacing w:before="120" w:after="120"/>
              <w:rPr>
                <w:sz w:val="16"/>
                <w:szCs w:val="16"/>
              </w:rPr>
            </w:pPr>
            <w:r w:rsidRPr="00F06855">
              <w:rPr>
                <w:sz w:val="16"/>
                <w:szCs w:val="16"/>
              </w:rPr>
              <w:t>2024-01-02</w:t>
            </w:r>
          </w:p>
        </w:tc>
        <w:tc>
          <w:tcPr>
            <w:tcW w:w="993" w:type="dxa"/>
          </w:tcPr>
          <w:p w:rsidRPr="00F06855" w:rsidR="00937422" w:rsidP="00937422" w:rsidRDefault="00937422" w14:paraId="0E2DBEA6" w14:textId="51C3E8A0">
            <w:pPr>
              <w:spacing w:before="120" w:after="120"/>
              <w:rPr>
                <w:sz w:val="16"/>
                <w:szCs w:val="16"/>
              </w:rPr>
            </w:pPr>
            <w:r w:rsidRPr="00F06855">
              <w:rPr>
                <w:sz w:val="16"/>
                <w:szCs w:val="16"/>
              </w:rPr>
              <w:t>Vardenis Pavardenis</w:t>
            </w:r>
          </w:p>
        </w:tc>
      </w:tr>
      <w:bookmarkEnd w:id="0"/>
      <w:tr w:rsidRPr="00F06855" w:rsidR="00937422" w:rsidTr="00F319A2" w14:paraId="2E9D49F7" w14:textId="122909D1">
        <w:trPr>
          <w:trHeight w:val="300"/>
        </w:trPr>
        <w:tc>
          <w:tcPr>
            <w:tcW w:w="459" w:type="dxa"/>
          </w:tcPr>
          <w:p w:rsidRPr="00F06855" w:rsidR="00937422" w:rsidP="00937422" w:rsidRDefault="00937422" w14:paraId="02D10F37" w14:textId="4D7087E8">
            <w:pPr>
              <w:spacing w:before="120" w:after="120"/>
              <w:rPr>
                <w:sz w:val="16"/>
                <w:szCs w:val="16"/>
              </w:rPr>
            </w:pPr>
            <w:r w:rsidRPr="00F06855">
              <w:rPr>
                <w:sz w:val="16"/>
                <w:szCs w:val="16"/>
              </w:rPr>
              <w:t>1.1</w:t>
            </w:r>
          </w:p>
        </w:tc>
        <w:tc>
          <w:tcPr>
            <w:tcW w:w="1222" w:type="dxa"/>
          </w:tcPr>
          <w:p w:rsidRPr="00F06855" w:rsidR="00937422" w:rsidP="00937422" w:rsidRDefault="00937422" w14:paraId="29415300" w14:textId="54EA8347">
            <w:pPr>
              <w:spacing w:before="120" w:after="120"/>
              <w:rPr>
                <w:sz w:val="16"/>
                <w:szCs w:val="16"/>
              </w:rPr>
            </w:pPr>
            <w:r w:rsidRPr="00F06855">
              <w:rPr>
                <w:sz w:val="16"/>
                <w:szCs w:val="16"/>
              </w:rPr>
              <w:t>Pastatas – Siurblinė 1H1/p</w:t>
            </w:r>
          </w:p>
        </w:tc>
        <w:tc>
          <w:tcPr>
            <w:tcW w:w="1062" w:type="dxa"/>
          </w:tcPr>
          <w:p w:rsidRPr="00F06855" w:rsidR="00937422" w:rsidP="00937422" w:rsidRDefault="00937422" w14:paraId="4A19EC50" w14:textId="7CDDEE0A">
            <w:pPr>
              <w:spacing w:before="120" w:after="120"/>
              <w:rPr>
                <w:sz w:val="16"/>
                <w:szCs w:val="16"/>
              </w:rPr>
            </w:pPr>
            <w:r w:rsidRPr="00F06855">
              <w:rPr>
                <w:sz w:val="16"/>
                <w:szCs w:val="16"/>
              </w:rPr>
              <w:t>5998-2008-1234</w:t>
            </w:r>
          </w:p>
        </w:tc>
        <w:tc>
          <w:tcPr>
            <w:tcW w:w="1017" w:type="dxa"/>
          </w:tcPr>
          <w:p w:rsidRPr="00F06855" w:rsidR="00937422" w:rsidP="00937422" w:rsidRDefault="00937422" w14:paraId="5F8B8437" w14:textId="087AA7D8">
            <w:pPr>
              <w:spacing w:before="120" w:after="120"/>
              <w:rPr>
                <w:sz w:val="16"/>
                <w:szCs w:val="16"/>
              </w:rPr>
            </w:pPr>
            <w:r w:rsidRPr="00F06855">
              <w:rPr>
                <w:sz w:val="16"/>
                <w:szCs w:val="16"/>
              </w:rPr>
              <w:t xml:space="preserve">Lazdijų r. sav., Kaimas, Linų g. 4A </w:t>
            </w:r>
          </w:p>
        </w:tc>
        <w:tc>
          <w:tcPr>
            <w:tcW w:w="556" w:type="dxa"/>
          </w:tcPr>
          <w:p w:rsidRPr="00F06855" w:rsidR="00937422" w:rsidP="00937422" w:rsidRDefault="00937422" w14:paraId="3E063364" w14:textId="38389DE7">
            <w:pPr>
              <w:spacing w:before="120" w:after="120"/>
              <w:rPr>
                <w:sz w:val="16"/>
                <w:szCs w:val="16"/>
              </w:rPr>
            </w:pPr>
            <w:r w:rsidRPr="00F06855">
              <w:rPr>
                <w:sz w:val="16"/>
                <w:szCs w:val="16"/>
              </w:rPr>
              <w:t>12</w:t>
            </w:r>
          </w:p>
        </w:tc>
        <w:tc>
          <w:tcPr>
            <w:tcW w:w="563" w:type="dxa"/>
          </w:tcPr>
          <w:p w:rsidRPr="00F06855" w:rsidR="00937422" w:rsidP="00937422" w:rsidRDefault="00937422" w14:paraId="065C12F1" w14:textId="66C62E22">
            <w:pPr>
              <w:spacing w:before="120" w:after="120"/>
              <w:rPr>
                <w:sz w:val="16"/>
                <w:szCs w:val="16"/>
              </w:rPr>
            </w:pPr>
            <w:r w:rsidRPr="00F06855">
              <w:rPr>
                <w:sz w:val="16"/>
                <w:szCs w:val="16"/>
              </w:rPr>
              <w:t>m3</w:t>
            </w:r>
          </w:p>
        </w:tc>
        <w:tc>
          <w:tcPr>
            <w:tcW w:w="530" w:type="dxa"/>
          </w:tcPr>
          <w:p w:rsidRPr="00F06855" w:rsidR="00937422" w:rsidP="00937422" w:rsidRDefault="00937422" w14:paraId="20A32A5F" w14:textId="16145EB3">
            <w:pPr>
              <w:spacing w:before="120" w:after="120"/>
              <w:rPr>
                <w:sz w:val="16"/>
                <w:szCs w:val="16"/>
              </w:rPr>
            </w:pPr>
            <w:r w:rsidRPr="00F06855">
              <w:rPr>
                <w:sz w:val="16"/>
                <w:szCs w:val="16"/>
              </w:rPr>
              <w:t>1</w:t>
            </w:r>
          </w:p>
        </w:tc>
        <w:tc>
          <w:tcPr>
            <w:tcW w:w="655" w:type="dxa"/>
          </w:tcPr>
          <w:p w:rsidRPr="00F06855" w:rsidR="00937422" w:rsidP="00937422" w:rsidRDefault="00937422" w14:paraId="7B0EC244" w14:textId="2D00A861">
            <w:pPr>
              <w:spacing w:before="120" w:after="120"/>
              <w:rPr>
                <w:sz w:val="16"/>
                <w:szCs w:val="16"/>
              </w:rPr>
            </w:pPr>
            <w:r w:rsidRPr="00F06855">
              <w:rPr>
                <w:sz w:val="16"/>
                <w:szCs w:val="16"/>
              </w:rPr>
              <w:t>Vieš.</w:t>
            </w:r>
          </w:p>
        </w:tc>
        <w:tc>
          <w:tcPr>
            <w:tcW w:w="990" w:type="dxa"/>
          </w:tcPr>
          <w:p w:rsidRPr="00F06855" w:rsidR="00937422" w:rsidP="00937422" w:rsidRDefault="00937422" w14:paraId="5ABD4A5A" w14:textId="456F27E9">
            <w:pPr>
              <w:spacing w:before="120" w:after="120"/>
              <w:rPr>
                <w:sz w:val="16"/>
                <w:szCs w:val="16"/>
              </w:rPr>
            </w:pPr>
            <w:r w:rsidRPr="00F06855">
              <w:rPr>
                <w:sz w:val="16"/>
                <w:szCs w:val="16"/>
              </w:rPr>
              <w:t>-</w:t>
            </w:r>
          </w:p>
        </w:tc>
        <w:tc>
          <w:tcPr>
            <w:tcW w:w="843" w:type="dxa"/>
          </w:tcPr>
          <w:p w:rsidRPr="00F06855" w:rsidR="00937422" w:rsidP="00937422" w:rsidRDefault="00937422" w14:paraId="24A14ED5" w14:textId="035956D8">
            <w:pPr>
              <w:spacing w:before="120" w:after="120"/>
              <w:rPr>
                <w:sz w:val="16"/>
                <w:szCs w:val="16"/>
              </w:rPr>
            </w:pPr>
            <w:r w:rsidRPr="00F06855">
              <w:rPr>
                <w:sz w:val="16"/>
                <w:szCs w:val="16"/>
              </w:rPr>
              <w:t>-</w:t>
            </w:r>
          </w:p>
        </w:tc>
        <w:tc>
          <w:tcPr>
            <w:tcW w:w="1193" w:type="dxa"/>
          </w:tcPr>
          <w:p w:rsidRPr="00F06855" w:rsidR="00937422" w:rsidP="00937422" w:rsidRDefault="00937422" w14:paraId="198C8128" w14:textId="4E2A47F0">
            <w:pPr>
              <w:spacing w:before="120" w:after="120"/>
              <w:rPr>
                <w:sz w:val="16"/>
                <w:szCs w:val="16"/>
              </w:rPr>
            </w:pPr>
            <w:r w:rsidRPr="00F06855">
              <w:rPr>
                <w:sz w:val="16"/>
                <w:szCs w:val="16"/>
              </w:rPr>
              <w:t>-</w:t>
            </w:r>
          </w:p>
        </w:tc>
        <w:tc>
          <w:tcPr>
            <w:tcW w:w="1116" w:type="dxa"/>
          </w:tcPr>
          <w:p w:rsidRPr="00F06855" w:rsidR="00937422" w:rsidP="00937422" w:rsidRDefault="00937422" w14:paraId="4469B534" w14:textId="59EF3A6F">
            <w:pPr>
              <w:spacing w:before="120" w:after="120"/>
              <w:rPr>
                <w:sz w:val="16"/>
                <w:szCs w:val="16"/>
              </w:rPr>
            </w:pPr>
            <w:r w:rsidRPr="00F06855">
              <w:rPr>
                <w:sz w:val="16"/>
                <w:szCs w:val="16"/>
              </w:rPr>
              <w:t>-</w:t>
            </w:r>
          </w:p>
        </w:tc>
        <w:tc>
          <w:tcPr>
            <w:tcW w:w="993" w:type="dxa"/>
          </w:tcPr>
          <w:p w:rsidRPr="00F06855" w:rsidR="00937422" w:rsidP="00937422" w:rsidRDefault="00937422" w14:paraId="66060898" w14:textId="246EA23A">
            <w:pPr>
              <w:spacing w:before="120" w:after="120"/>
              <w:rPr>
                <w:sz w:val="16"/>
                <w:szCs w:val="16"/>
              </w:rPr>
            </w:pPr>
            <w:r w:rsidRPr="00F06855">
              <w:rPr>
                <w:sz w:val="16"/>
                <w:szCs w:val="16"/>
              </w:rPr>
              <w:t>-</w:t>
            </w:r>
          </w:p>
        </w:tc>
      </w:tr>
      <w:tr w:rsidRPr="00F06855" w:rsidR="00937422" w:rsidTr="00F319A2" w14:paraId="5928EBD7" w14:textId="3A0CEA1F">
        <w:trPr>
          <w:trHeight w:val="300"/>
        </w:trPr>
        <w:tc>
          <w:tcPr>
            <w:tcW w:w="459" w:type="dxa"/>
          </w:tcPr>
          <w:p w:rsidRPr="00F06855" w:rsidR="00937422" w:rsidP="00937422" w:rsidRDefault="00937422" w14:paraId="632B5F32" w14:textId="73EE5D42">
            <w:pPr>
              <w:spacing w:before="120" w:after="120"/>
              <w:rPr>
                <w:sz w:val="16"/>
                <w:szCs w:val="16"/>
              </w:rPr>
            </w:pPr>
            <w:r w:rsidRPr="00F06855">
              <w:rPr>
                <w:sz w:val="16"/>
                <w:szCs w:val="16"/>
              </w:rPr>
              <w:t>1.2</w:t>
            </w:r>
          </w:p>
        </w:tc>
        <w:tc>
          <w:tcPr>
            <w:tcW w:w="1222" w:type="dxa"/>
          </w:tcPr>
          <w:p w:rsidRPr="00F06855" w:rsidR="00937422" w:rsidP="00937422" w:rsidRDefault="00937422" w14:paraId="11EFF289" w14:textId="439F3B28">
            <w:pPr>
              <w:spacing w:before="120" w:after="120"/>
              <w:rPr>
                <w:sz w:val="16"/>
                <w:szCs w:val="16"/>
              </w:rPr>
            </w:pPr>
            <w:r w:rsidRPr="00F06855">
              <w:rPr>
                <w:sz w:val="16"/>
                <w:szCs w:val="16"/>
              </w:rPr>
              <w:t>Gyvenamasis namas</w:t>
            </w:r>
          </w:p>
        </w:tc>
        <w:tc>
          <w:tcPr>
            <w:tcW w:w="1062" w:type="dxa"/>
          </w:tcPr>
          <w:p w:rsidRPr="00F06855" w:rsidR="00937422" w:rsidP="00937422" w:rsidRDefault="00937422" w14:paraId="3D381E6D" w14:textId="2383709E">
            <w:pPr>
              <w:spacing w:before="120" w:after="120"/>
              <w:rPr>
                <w:sz w:val="16"/>
                <w:szCs w:val="16"/>
              </w:rPr>
            </w:pPr>
            <w:r w:rsidRPr="00F06855">
              <w:rPr>
                <w:sz w:val="16"/>
                <w:szCs w:val="16"/>
              </w:rPr>
              <w:t>5998-2008-1235</w:t>
            </w:r>
          </w:p>
        </w:tc>
        <w:tc>
          <w:tcPr>
            <w:tcW w:w="1017" w:type="dxa"/>
          </w:tcPr>
          <w:p w:rsidRPr="00F06855" w:rsidR="00937422" w:rsidP="00937422" w:rsidRDefault="00937422" w14:paraId="2CF41F54" w14:textId="594D5B27">
            <w:pPr>
              <w:spacing w:before="120" w:after="120"/>
              <w:rPr>
                <w:sz w:val="16"/>
                <w:szCs w:val="16"/>
              </w:rPr>
            </w:pPr>
            <w:r w:rsidRPr="00F06855">
              <w:rPr>
                <w:sz w:val="16"/>
                <w:szCs w:val="16"/>
              </w:rPr>
              <w:t>Lazdijų r. sav., Kaimas, Linų g. 4B</w:t>
            </w:r>
          </w:p>
        </w:tc>
        <w:tc>
          <w:tcPr>
            <w:tcW w:w="556" w:type="dxa"/>
          </w:tcPr>
          <w:p w:rsidRPr="00F06855" w:rsidR="00937422" w:rsidP="00937422" w:rsidRDefault="00937422" w14:paraId="2581734A" w14:textId="383C42F5">
            <w:pPr>
              <w:spacing w:before="120" w:after="120"/>
              <w:rPr>
                <w:sz w:val="16"/>
                <w:szCs w:val="16"/>
              </w:rPr>
            </w:pPr>
            <w:r w:rsidRPr="00F06855">
              <w:rPr>
                <w:sz w:val="16"/>
                <w:szCs w:val="16"/>
              </w:rPr>
              <w:t>72</w:t>
            </w:r>
          </w:p>
        </w:tc>
        <w:tc>
          <w:tcPr>
            <w:tcW w:w="563" w:type="dxa"/>
          </w:tcPr>
          <w:p w:rsidRPr="00F06855" w:rsidR="00937422" w:rsidP="00937422" w:rsidRDefault="00937422" w14:paraId="2C62AA4A" w14:textId="7054179B">
            <w:pPr>
              <w:spacing w:before="120" w:after="120"/>
              <w:rPr>
                <w:sz w:val="16"/>
                <w:szCs w:val="16"/>
              </w:rPr>
            </w:pPr>
            <w:r w:rsidRPr="00F06855">
              <w:rPr>
                <w:sz w:val="16"/>
                <w:szCs w:val="16"/>
              </w:rPr>
              <w:t>m2</w:t>
            </w:r>
          </w:p>
        </w:tc>
        <w:tc>
          <w:tcPr>
            <w:tcW w:w="530" w:type="dxa"/>
          </w:tcPr>
          <w:p w:rsidRPr="00F06855" w:rsidR="00937422" w:rsidP="00937422" w:rsidRDefault="00937422" w14:paraId="065A818F" w14:textId="2681A8D5">
            <w:pPr>
              <w:spacing w:before="120" w:after="120"/>
              <w:rPr>
                <w:sz w:val="16"/>
                <w:szCs w:val="16"/>
              </w:rPr>
            </w:pPr>
            <w:r w:rsidRPr="00F06855">
              <w:rPr>
                <w:sz w:val="16"/>
                <w:szCs w:val="16"/>
              </w:rPr>
              <w:t>1</w:t>
            </w:r>
          </w:p>
        </w:tc>
        <w:tc>
          <w:tcPr>
            <w:tcW w:w="655" w:type="dxa"/>
          </w:tcPr>
          <w:p w:rsidRPr="00F06855" w:rsidR="00937422" w:rsidP="00937422" w:rsidRDefault="00937422" w14:paraId="72AF034C" w14:textId="0D48659C">
            <w:pPr>
              <w:spacing w:before="120" w:after="120"/>
              <w:rPr>
                <w:sz w:val="16"/>
                <w:szCs w:val="16"/>
              </w:rPr>
            </w:pPr>
            <w:r w:rsidRPr="00F06855">
              <w:rPr>
                <w:sz w:val="16"/>
                <w:szCs w:val="16"/>
              </w:rPr>
              <w:t xml:space="preserve">Priv. </w:t>
            </w:r>
          </w:p>
        </w:tc>
        <w:tc>
          <w:tcPr>
            <w:tcW w:w="990" w:type="dxa"/>
          </w:tcPr>
          <w:p w:rsidRPr="00F06855" w:rsidR="00937422" w:rsidP="00937422" w:rsidRDefault="00937422" w14:paraId="551A20B5" w14:textId="20098011">
            <w:pPr>
              <w:spacing w:before="120" w:after="120"/>
              <w:rPr>
                <w:sz w:val="16"/>
                <w:szCs w:val="16"/>
              </w:rPr>
            </w:pPr>
            <w:r w:rsidRPr="00F06855">
              <w:rPr>
                <w:sz w:val="16"/>
                <w:szCs w:val="16"/>
              </w:rPr>
              <w:t>-</w:t>
            </w:r>
          </w:p>
        </w:tc>
        <w:tc>
          <w:tcPr>
            <w:tcW w:w="843" w:type="dxa"/>
          </w:tcPr>
          <w:p w:rsidRPr="00F06855" w:rsidR="00937422" w:rsidP="00937422" w:rsidRDefault="00937422" w14:paraId="0B38ACE5" w14:textId="15655F3C">
            <w:pPr>
              <w:spacing w:before="120" w:after="120"/>
              <w:rPr>
                <w:sz w:val="16"/>
                <w:szCs w:val="16"/>
              </w:rPr>
            </w:pPr>
            <w:r w:rsidRPr="00F06855">
              <w:rPr>
                <w:sz w:val="16"/>
                <w:szCs w:val="16"/>
              </w:rPr>
              <w:t>-</w:t>
            </w:r>
          </w:p>
        </w:tc>
        <w:tc>
          <w:tcPr>
            <w:tcW w:w="1193" w:type="dxa"/>
          </w:tcPr>
          <w:p w:rsidRPr="00F06855" w:rsidR="00937422" w:rsidP="00937422" w:rsidRDefault="00937422" w14:paraId="5ED2DFE3" w14:textId="5DB9772B">
            <w:pPr>
              <w:spacing w:before="120" w:after="120"/>
              <w:rPr>
                <w:sz w:val="16"/>
                <w:szCs w:val="16"/>
              </w:rPr>
            </w:pPr>
            <w:r w:rsidRPr="00F06855">
              <w:rPr>
                <w:sz w:val="16"/>
                <w:szCs w:val="16"/>
              </w:rPr>
              <w:t>-</w:t>
            </w:r>
          </w:p>
        </w:tc>
        <w:tc>
          <w:tcPr>
            <w:tcW w:w="1116" w:type="dxa"/>
          </w:tcPr>
          <w:p w:rsidRPr="00F06855" w:rsidR="00937422" w:rsidP="00937422" w:rsidRDefault="00937422" w14:paraId="1A3970B3" w14:textId="49A19B80">
            <w:pPr>
              <w:spacing w:before="120" w:after="120"/>
              <w:rPr>
                <w:sz w:val="16"/>
                <w:szCs w:val="16"/>
              </w:rPr>
            </w:pPr>
            <w:r w:rsidRPr="00F06855">
              <w:rPr>
                <w:sz w:val="16"/>
                <w:szCs w:val="16"/>
              </w:rPr>
              <w:t>-</w:t>
            </w:r>
          </w:p>
        </w:tc>
        <w:tc>
          <w:tcPr>
            <w:tcW w:w="993" w:type="dxa"/>
          </w:tcPr>
          <w:p w:rsidRPr="00F06855" w:rsidR="00937422" w:rsidP="00937422" w:rsidRDefault="00937422" w14:paraId="03404B9E" w14:textId="23026CBE">
            <w:pPr>
              <w:spacing w:before="120" w:after="120"/>
              <w:rPr>
                <w:sz w:val="16"/>
                <w:szCs w:val="16"/>
              </w:rPr>
            </w:pPr>
            <w:r w:rsidRPr="00F06855">
              <w:rPr>
                <w:sz w:val="16"/>
                <w:szCs w:val="16"/>
              </w:rPr>
              <w:t>-</w:t>
            </w:r>
          </w:p>
        </w:tc>
      </w:tr>
      <w:tr w:rsidRPr="00F06855" w:rsidR="00937422" w:rsidTr="00F319A2" w14:paraId="24680110" w14:textId="35339FA2">
        <w:trPr>
          <w:trHeight w:val="300"/>
        </w:trPr>
        <w:tc>
          <w:tcPr>
            <w:tcW w:w="459" w:type="dxa"/>
          </w:tcPr>
          <w:p w:rsidRPr="00F06855" w:rsidR="00937422" w:rsidP="00937422" w:rsidRDefault="00937422" w14:paraId="11EC8D58" w14:textId="3999EBA7">
            <w:pPr>
              <w:spacing w:before="120" w:after="120"/>
              <w:rPr>
                <w:sz w:val="16"/>
                <w:szCs w:val="16"/>
              </w:rPr>
            </w:pPr>
            <w:r w:rsidRPr="00F06855">
              <w:rPr>
                <w:sz w:val="16"/>
                <w:szCs w:val="16"/>
              </w:rPr>
              <w:t>2</w:t>
            </w:r>
          </w:p>
        </w:tc>
        <w:tc>
          <w:tcPr>
            <w:tcW w:w="1222" w:type="dxa"/>
          </w:tcPr>
          <w:p w:rsidRPr="00F06855" w:rsidR="00937422" w:rsidP="00937422" w:rsidRDefault="00937422" w14:paraId="3AF73492" w14:textId="32DB6BBE">
            <w:pPr>
              <w:spacing w:before="120" w:after="120"/>
              <w:rPr>
                <w:sz w:val="16"/>
                <w:szCs w:val="16"/>
              </w:rPr>
            </w:pPr>
            <w:r w:rsidRPr="00F06855">
              <w:rPr>
                <w:sz w:val="16"/>
                <w:szCs w:val="16"/>
              </w:rPr>
              <w:t>Vėjo malūnas</w:t>
            </w:r>
          </w:p>
        </w:tc>
        <w:tc>
          <w:tcPr>
            <w:tcW w:w="1062" w:type="dxa"/>
          </w:tcPr>
          <w:p w:rsidRPr="00F06855" w:rsidR="00937422" w:rsidP="00937422" w:rsidRDefault="0029159A" w14:paraId="38A8A972" w14:textId="5DF8A8FB">
            <w:pPr>
              <w:spacing w:before="120" w:after="120"/>
              <w:rPr>
                <w:sz w:val="16"/>
                <w:szCs w:val="16"/>
              </w:rPr>
            </w:pPr>
            <w:r>
              <w:rPr>
                <w:sz w:val="16"/>
                <w:szCs w:val="16"/>
              </w:rPr>
              <w:t>-</w:t>
            </w:r>
          </w:p>
        </w:tc>
        <w:tc>
          <w:tcPr>
            <w:tcW w:w="1017" w:type="dxa"/>
          </w:tcPr>
          <w:p w:rsidRPr="00F06855" w:rsidR="00937422" w:rsidP="00937422" w:rsidRDefault="00937422" w14:paraId="39793D2D" w14:textId="4B3DFD92">
            <w:pPr>
              <w:spacing w:before="120" w:after="120"/>
              <w:rPr>
                <w:sz w:val="16"/>
                <w:szCs w:val="16"/>
              </w:rPr>
            </w:pPr>
            <w:r w:rsidRPr="00F06855">
              <w:rPr>
                <w:sz w:val="16"/>
                <w:szCs w:val="16"/>
              </w:rPr>
              <w:t>Lazdijų r. sav., Kaimas</w:t>
            </w:r>
          </w:p>
        </w:tc>
        <w:tc>
          <w:tcPr>
            <w:tcW w:w="556" w:type="dxa"/>
          </w:tcPr>
          <w:p w:rsidRPr="00F06855" w:rsidR="00937422" w:rsidP="00937422" w:rsidRDefault="00937422" w14:paraId="64909A62" w14:textId="2CF800A5">
            <w:pPr>
              <w:spacing w:before="120" w:after="120"/>
              <w:rPr>
                <w:sz w:val="16"/>
                <w:szCs w:val="16"/>
              </w:rPr>
            </w:pPr>
            <w:r w:rsidRPr="00F06855">
              <w:rPr>
                <w:sz w:val="16"/>
                <w:szCs w:val="16"/>
              </w:rPr>
              <w:t>8,55 (6)</w:t>
            </w:r>
          </w:p>
        </w:tc>
        <w:tc>
          <w:tcPr>
            <w:tcW w:w="563" w:type="dxa"/>
          </w:tcPr>
          <w:p w:rsidRPr="00F06855" w:rsidR="00937422" w:rsidP="00937422" w:rsidRDefault="00937422" w14:paraId="7B2CBB1D" w14:textId="10E80953">
            <w:pPr>
              <w:spacing w:before="120" w:after="120"/>
              <w:rPr>
                <w:sz w:val="16"/>
                <w:szCs w:val="16"/>
              </w:rPr>
            </w:pPr>
            <w:r w:rsidRPr="00F06855">
              <w:rPr>
                <w:sz w:val="16"/>
                <w:szCs w:val="16"/>
              </w:rPr>
              <w:t>m2 (m3)</w:t>
            </w:r>
          </w:p>
        </w:tc>
        <w:tc>
          <w:tcPr>
            <w:tcW w:w="530" w:type="dxa"/>
          </w:tcPr>
          <w:p w:rsidRPr="00F06855" w:rsidR="00937422" w:rsidP="00937422" w:rsidRDefault="00937422" w14:paraId="45212A7E" w14:textId="57830625">
            <w:pPr>
              <w:spacing w:before="120" w:after="120"/>
              <w:rPr>
                <w:sz w:val="16"/>
                <w:szCs w:val="16"/>
              </w:rPr>
            </w:pPr>
            <w:r w:rsidRPr="00F06855">
              <w:rPr>
                <w:sz w:val="16"/>
                <w:szCs w:val="16"/>
              </w:rPr>
              <w:t>0,75</w:t>
            </w:r>
          </w:p>
        </w:tc>
        <w:tc>
          <w:tcPr>
            <w:tcW w:w="655" w:type="dxa"/>
          </w:tcPr>
          <w:p w:rsidRPr="00F06855" w:rsidR="00937422" w:rsidP="00937422" w:rsidRDefault="00937422" w14:paraId="36E0AF6F" w14:textId="2D6ED961">
            <w:pPr>
              <w:spacing w:before="120" w:after="120"/>
              <w:rPr>
                <w:sz w:val="16"/>
                <w:szCs w:val="16"/>
              </w:rPr>
            </w:pPr>
            <w:r w:rsidRPr="00F06855">
              <w:rPr>
                <w:sz w:val="16"/>
                <w:szCs w:val="16"/>
              </w:rPr>
              <w:t xml:space="preserve">Priv. </w:t>
            </w:r>
          </w:p>
        </w:tc>
        <w:tc>
          <w:tcPr>
            <w:tcW w:w="990" w:type="dxa"/>
          </w:tcPr>
          <w:p w:rsidRPr="00F06855" w:rsidR="00937422" w:rsidP="00937422" w:rsidRDefault="00937422" w14:paraId="6F8532B8" w14:textId="34EEA41D">
            <w:pPr>
              <w:spacing w:before="120" w:after="120"/>
              <w:rPr>
                <w:sz w:val="16"/>
                <w:szCs w:val="16"/>
              </w:rPr>
            </w:pPr>
            <w:r w:rsidRPr="00F06855">
              <w:rPr>
                <w:sz w:val="16"/>
                <w:szCs w:val="16"/>
              </w:rPr>
              <w:t>Nuomos rinkos vertė</w:t>
            </w:r>
          </w:p>
        </w:tc>
        <w:tc>
          <w:tcPr>
            <w:tcW w:w="843" w:type="dxa"/>
          </w:tcPr>
          <w:p w:rsidRPr="00F06855" w:rsidR="00937422" w:rsidP="00937422" w:rsidRDefault="00937422" w14:paraId="12AF3924" w14:textId="7809AA63">
            <w:pPr>
              <w:spacing w:before="120" w:after="120"/>
              <w:rPr>
                <w:sz w:val="16"/>
                <w:szCs w:val="16"/>
              </w:rPr>
            </w:pPr>
            <w:r w:rsidRPr="00F06855">
              <w:rPr>
                <w:sz w:val="16"/>
                <w:szCs w:val="16"/>
              </w:rPr>
              <w:t>950</w:t>
            </w:r>
          </w:p>
        </w:tc>
        <w:tc>
          <w:tcPr>
            <w:tcW w:w="1193" w:type="dxa"/>
          </w:tcPr>
          <w:p w:rsidRPr="00F06855" w:rsidR="00937422" w:rsidP="00937422" w:rsidRDefault="00937422" w14:paraId="1AE832A1" w14:textId="2838A819">
            <w:pPr>
              <w:spacing w:before="120" w:after="120"/>
              <w:rPr>
                <w:sz w:val="16"/>
                <w:szCs w:val="16"/>
              </w:rPr>
            </w:pPr>
            <w:r w:rsidRPr="00F06855">
              <w:rPr>
                <w:sz w:val="16"/>
                <w:szCs w:val="16"/>
              </w:rPr>
              <w:t>EUR/m3/mėn.</w:t>
            </w:r>
          </w:p>
        </w:tc>
        <w:tc>
          <w:tcPr>
            <w:tcW w:w="1116" w:type="dxa"/>
          </w:tcPr>
          <w:p w:rsidRPr="00F06855" w:rsidR="00937422" w:rsidP="00937422" w:rsidRDefault="00937422" w14:paraId="4FF64E71" w14:textId="65BCF86A">
            <w:pPr>
              <w:spacing w:before="120" w:after="120"/>
              <w:rPr>
                <w:sz w:val="16"/>
                <w:szCs w:val="16"/>
              </w:rPr>
            </w:pPr>
            <w:r w:rsidRPr="00F06855">
              <w:rPr>
                <w:sz w:val="16"/>
                <w:szCs w:val="16"/>
              </w:rPr>
              <w:t>2024-01-12</w:t>
            </w:r>
          </w:p>
        </w:tc>
        <w:tc>
          <w:tcPr>
            <w:tcW w:w="993" w:type="dxa"/>
          </w:tcPr>
          <w:p w:rsidRPr="00F06855" w:rsidR="00937422" w:rsidP="00937422" w:rsidRDefault="00937422" w14:paraId="11B21855" w14:textId="49AF0570">
            <w:pPr>
              <w:spacing w:before="120" w:after="120"/>
              <w:rPr>
                <w:sz w:val="16"/>
                <w:szCs w:val="16"/>
              </w:rPr>
            </w:pPr>
            <w:r w:rsidRPr="00F06855">
              <w:rPr>
                <w:sz w:val="16"/>
                <w:szCs w:val="16"/>
              </w:rPr>
              <w:t>Petras Petraitis</w:t>
            </w:r>
          </w:p>
        </w:tc>
      </w:tr>
    </w:tbl>
    <w:p w:rsidRPr="00F06855" w:rsidR="00183627" w:rsidP="7D7A1629" w:rsidRDefault="40FF193B" w14:paraId="544FE2A2" w14:textId="218D990F">
      <w:pPr>
        <w:pStyle w:val="ListParagraph"/>
        <w:numPr>
          <w:ilvl w:val="0"/>
          <w:numId w:val="1"/>
        </w:numPr>
        <w:spacing w:before="120" w:after="120"/>
      </w:pPr>
      <w:r w:rsidRPr="00F06855">
        <w:rPr>
          <w:b/>
          <w:bCs/>
        </w:rPr>
        <w:t>Nr.</w:t>
      </w:r>
      <w:r w:rsidRPr="00F06855">
        <w:t xml:space="preserve"> – </w:t>
      </w:r>
      <w:r w:rsidRPr="00F06855" w:rsidR="6C7A4210">
        <w:t>vertin</w:t>
      </w:r>
      <w:r w:rsidRPr="00F06855" w:rsidR="5C1B6A32">
        <w:t>a</w:t>
      </w:r>
      <w:r w:rsidRPr="00F06855" w:rsidR="6C7A4210">
        <w:t xml:space="preserve">mo </w:t>
      </w:r>
      <w:r w:rsidRPr="00F06855">
        <w:t xml:space="preserve">objekto </w:t>
      </w:r>
      <w:r w:rsidRPr="00F06855" w:rsidR="6C7A4210">
        <w:t>numeris ataskaitoje.</w:t>
      </w:r>
      <w:r w:rsidRPr="00F06855" w:rsidR="13B980C0">
        <w:t xml:space="preserve"> </w:t>
      </w:r>
    </w:p>
    <w:p w:rsidRPr="00F06855" w:rsidR="6D108611" w:rsidP="7D7A1629" w:rsidRDefault="13B980C0" w14:paraId="5CCE4405" w14:textId="050F5B74">
      <w:pPr>
        <w:pStyle w:val="ListParagraph"/>
        <w:numPr>
          <w:ilvl w:val="0"/>
          <w:numId w:val="1"/>
        </w:numPr>
        <w:spacing w:before="120" w:after="120"/>
      </w:pPr>
      <w:r w:rsidRPr="00F06855">
        <w:rPr>
          <w:b/>
          <w:bCs/>
        </w:rPr>
        <w:t>Pavadinimas</w:t>
      </w:r>
      <w:r w:rsidRPr="00F06855">
        <w:t xml:space="preserve"> – </w:t>
      </w:r>
      <w:r w:rsidRPr="00F06855" w:rsidR="32371CB1">
        <w:t xml:space="preserve">sutrumpintas </w:t>
      </w:r>
      <w:r w:rsidRPr="00F06855">
        <w:t>vertin</w:t>
      </w:r>
      <w:r w:rsidRPr="00F06855" w:rsidR="1C68C713">
        <w:t>a</w:t>
      </w:r>
      <w:r w:rsidRPr="00F06855">
        <w:t xml:space="preserve">mo objekto pavadinimas. </w:t>
      </w:r>
      <w:r w:rsidRPr="00F06855" w:rsidR="6D108611">
        <w:br/>
      </w:r>
      <w:r w:rsidRPr="00F06855" w:rsidR="627AFDFF">
        <w:t xml:space="preserve">Jeigu objekto savininkas (turintis nuosavybės teises) yra fizinis asmuo, pavadinime </w:t>
      </w:r>
      <w:r w:rsidRPr="00F06855" w:rsidR="3A4B0638">
        <w:t xml:space="preserve">nerašomi </w:t>
      </w:r>
      <w:r w:rsidRPr="00F06855" w:rsidR="24C39D71">
        <w:t xml:space="preserve">jokie </w:t>
      </w:r>
      <w:r w:rsidRPr="00F06855" w:rsidR="3171A524">
        <w:t xml:space="preserve">su </w:t>
      </w:r>
      <w:r w:rsidRPr="00F06855" w:rsidR="627AFDFF">
        <w:t>asmeni</w:t>
      </w:r>
      <w:r w:rsidRPr="00F06855" w:rsidR="19D392EE">
        <w:t>u susiję</w:t>
      </w:r>
      <w:r w:rsidRPr="00F06855" w:rsidR="627AFDFF">
        <w:t xml:space="preserve"> duomen</w:t>
      </w:r>
      <w:r w:rsidRPr="00F06855" w:rsidR="241A0510">
        <w:t>ys</w:t>
      </w:r>
      <w:r w:rsidRPr="00F06855" w:rsidR="627AFDFF">
        <w:t xml:space="preserve"> (pvz., objekto tikslus adres</w:t>
      </w:r>
      <w:r w:rsidRPr="00F06855" w:rsidR="2CBE526E">
        <w:t>as</w:t>
      </w:r>
      <w:r w:rsidRPr="00F06855" w:rsidR="627AFDFF">
        <w:t xml:space="preserve">). </w:t>
      </w:r>
    </w:p>
    <w:p w:rsidRPr="00F06855" w:rsidR="3FD1E28E" w:rsidP="7D7A1629" w:rsidRDefault="626737BB" w14:paraId="20AB698E" w14:textId="240857B4">
      <w:pPr>
        <w:pStyle w:val="ListParagraph"/>
        <w:numPr>
          <w:ilvl w:val="0"/>
          <w:numId w:val="1"/>
        </w:numPr>
        <w:spacing w:before="120" w:after="120"/>
      </w:pPr>
      <w:r w:rsidRPr="00F06855">
        <w:rPr>
          <w:b/>
          <w:bCs/>
        </w:rPr>
        <w:t>Unikalus(-ūs) numeris(-iai)</w:t>
      </w:r>
      <w:r w:rsidRPr="00F06855">
        <w:t xml:space="preserve"> – jeigu</w:t>
      </w:r>
      <w:r w:rsidRPr="00F06855" w:rsidR="5061C469">
        <w:t xml:space="preserve"> yra, nurodykite visus tam o</w:t>
      </w:r>
      <w:r w:rsidRPr="00F06855" w:rsidR="1F4EA127">
        <w:t>b</w:t>
      </w:r>
      <w:r w:rsidRPr="00F06855" w:rsidR="5061C469">
        <w:t xml:space="preserve">jektui priskirtus unikalius numerius. </w:t>
      </w:r>
    </w:p>
    <w:p w:rsidRPr="00F06855" w:rsidR="00F21092" w:rsidP="7D7A1629" w:rsidRDefault="5B5D8F90" w14:paraId="28572DDD" w14:textId="3233C9C8">
      <w:pPr>
        <w:pStyle w:val="ListParagraph"/>
        <w:numPr>
          <w:ilvl w:val="0"/>
          <w:numId w:val="1"/>
        </w:numPr>
        <w:spacing w:before="120" w:after="120"/>
      </w:pPr>
      <w:r w:rsidRPr="00F06855">
        <w:rPr>
          <w:b/>
          <w:bCs/>
        </w:rPr>
        <w:t>Buvimo vieta</w:t>
      </w:r>
      <w:r w:rsidRPr="00F06855">
        <w:t xml:space="preserve"> – tikslus nekilnojamojo turto objekto adresas, kilnojamojo turto adresas jo apžiūros metu ar verslo turto (įmonės) buveinės adresas</w:t>
      </w:r>
      <w:r w:rsidRPr="00F06855" w:rsidR="7523D21C">
        <w:t>.</w:t>
      </w:r>
      <w:r w:rsidRPr="00F06855">
        <w:t xml:space="preserve"> </w:t>
      </w:r>
      <w:r w:rsidRPr="00F06855" w:rsidR="065FA8C4">
        <w:t>V</w:t>
      </w:r>
      <w:r w:rsidRPr="00F06855">
        <w:t>alstybė nurodoma</w:t>
      </w:r>
      <w:r w:rsidRPr="00F06855" w:rsidR="5BF8BBCC">
        <w:t>,</w:t>
      </w:r>
      <w:r w:rsidRPr="00F06855">
        <w:t xml:space="preserve"> jeigu tai nėra Lietuvos Respublika. </w:t>
      </w:r>
    </w:p>
    <w:p w:rsidRPr="00F06855" w:rsidR="00F21092" w:rsidP="7D7A1629" w:rsidRDefault="0ADBCBBB" w14:paraId="1724DEF3" w14:textId="3E9BF7F5">
      <w:pPr>
        <w:pStyle w:val="ListParagraph"/>
        <w:numPr>
          <w:ilvl w:val="1"/>
          <w:numId w:val="1"/>
        </w:numPr>
        <w:spacing w:before="120" w:after="120"/>
        <w:ind w:left="927"/>
      </w:pPr>
      <w:r w:rsidRPr="00F06855">
        <w:t>Tiksl</w:t>
      </w:r>
      <w:r w:rsidRPr="00F06855" w:rsidR="41B0983F">
        <w:t>i</w:t>
      </w:r>
      <w:r w:rsidRPr="00F06855">
        <w:t xml:space="preserve"> objekto </w:t>
      </w:r>
      <w:r w:rsidRPr="00F06855" w:rsidR="163985F9">
        <w:t>buvimo vieta (</w:t>
      </w:r>
      <w:r w:rsidRPr="00F06855" w:rsidR="71B6F272">
        <w:t>adresas</w:t>
      </w:r>
      <w:r w:rsidRPr="00F06855" w:rsidR="223DF93C">
        <w:t>)</w:t>
      </w:r>
      <w:r w:rsidRPr="00F06855">
        <w:t xml:space="preserve"> </w:t>
      </w:r>
      <w:r w:rsidRPr="00F06855" w:rsidR="4205D9D6">
        <w:t>privaloma</w:t>
      </w:r>
      <w:r w:rsidRPr="00F06855">
        <w:t xml:space="preserve"> nurod</w:t>
      </w:r>
      <w:r w:rsidRPr="00F06855" w:rsidR="75EF28E2">
        <w:t>yti</w:t>
      </w:r>
      <w:r w:rsidRPr="00F06855">
        <w:t xml:space="preserve"> pateikiant vertin</w:t>
      </w:r>
      <w:r w:rsidRPr="00F06855" w:rsidR="75775659">
        <w:t>a</w:t>
      </w:r>
      <w:r w:rsidRPr="00F06855">
        <w:t>m</w:t>
      </w:r>
      <w:r w:rsidRPr="00F06855" w:rsidR="3E740FDA">
        <w:t>ų</w:t>
      </w:r>
      <w:r w:rsidRPr="00F06855">
        <w:t xml:space="preserve"> objektų duomenis į </w:t>
      </w:r>
      <w:r w:rsidRPr="00F06855" w:rsidR="36D08411">
        <w:t xml:space="preserve">VAIS informacinę </w:t>
      </w:r>
      <w:r w:rsidRPr="00F06855">
        <w:t>sistemą</w:t>
      </w:r>
      <w:r w:rsidRPr="00F06855" w:rsidR="1582A9AA">
        <w:t>:</w:t>
      </w:r>
      <w:r w:rsidRPr="00F06855">
        <w:t xml:space="preserve"> </w:t>
      </w:r>
      <w:r w:rsidRPr="00F06855" w:rsidR="00D337DB">
        <w:br/>
      </w:r>
      <w:r w:rsidRPr="00F06855" w:rsidR="00D337DB">
        <w:tab/>
      </w:r>
      <w:r w:rsidRPr="00F06855">
        <w:t xml:space="preserve">kartu su šiuo šablonu </w:t>
      </w:r>
      <w:r w:rsidRPr="00F06855" w:rsidR="00D337DB">
        <w:br/>
      </w:r>
      <w:r w:rsidRPr="00F06855" w:rsidR="00D337DB">
        <w:tab/>
      </w:r>
      <w:r w:rsidRPr="00F06855">
        <w:t xml:space="preserve">arba atskirai su papildomu duomenų failu, </w:t>
      </w:r>
      <w:r w:rsidRPr="00F06855" w:rsidR="00D337DB">
        <w:br/>
      </w:r>
      <w:r w:rsidRPr="00F06855" w:rsidR="00D337DB">
        <w:tab/>
      </w:r>
      <w:r w:rsidRPr="00F06855">
        <w:t>arba įrašoma ataskaitos įkėlimo metu</w:t>
      </w:r>
      <w:r w:rsidRPr="00F06855" w:rsidR="78E5BAA4">
        <w:t xml:space="preserve"> vedlio formoje</w:t>
      </w:r>
      <w:r w:rsidRPr="00F06855">
        <w:t xml:space="preserve">. </w:t>
      </w:r>
    </w:p>
    <w:p w:rsidRPr="00F06855" w:rsidR="00F21092" w:rsidP="7D7A1629" w:rsidRDefault="7BAFE834" w14:paraId="198E6E88" w14:textId="187F4DA8">
      <w:pPr>
        <w:pStyle w:val="ListParagraph"/>
        <w:numPr>
          <w:ilvl w:val="1"/>
          <w:numId w:val="1"/>
        </w:numPr>
        <w:spacing w:before="120" w:after="120"/>
        <w:ind w:left="927"/>
      </w:pPr>
      <w:r w:rsidRPr="00F06855">
        <w:t xml:space="preserve">Visų vertinimo ataskaitų </w:t>
      </w:r>
      <w:r w:rsidRPr="00F06855">
        <w:rPr>
          <w:i/>
          <w:iCs/>
        </w:rPr>
        <w:t>meta duomenys</w:t>
      </w:r>
      <w:r w:rsidRPr="00F06855">
        <w:t xml:space="preserve">, tarp jų ir </w:t>
      </w:r>
      <w:r w:rsidRPr="00F06855" w:rsidR="268A3A09">
        <w:t>vertinamo objekto buvimo vieta</w:t>
      </w:r>
      <w:r w:rsidRPr="00F06855">
        <w:t xml:space="preserve">, VAIS informacinėje sistemoje yra </w:t>
      </w:r>
      <w:r w:rsidRPr="00F06855">
        <w:rPr>
          <w:i/>
          <w:iCs/>
        </w:rPr>
        <w:t>viešinami</w:t>
      </w:r>
      <w:r w:rsidRPr="00F06855" w:rsidR="58F47A9D">
        <w:t>, buvimo vieta viešinama nuasmeninta (tik savivaldybė</w:t>
      </w:r>
      <w:r w:rsidRPr="00F06855" w:rsidR="41620709">
        <w:t>, valstybė</w:t>
      </w:r>
      <w:r w:rsidRPr="00F06855" w:rsidR="58F47A9D">
        <w:t>)</w:t>
      </w:r>
      <w:r w:rsidRPr="00F06855" w:rsidR="656F75A0">
        <w:t>.</w:t>
      </w:r>
    </w:p>
    <w:p w:rsidRPr="00590DB2" w:rsidR="00F21092" w:rsidP="7D7A1629" w:rsidRDefault="0CA45641" w14:paraId="33E8C08D" w14:textId="3089C413">
      <w:pPr>
        <w:pStyle w:val="ListParagraph"/>
        <w:numPr>
          <w:ilvl w:val="1"/>
          <w:numId w:val="1"/>
        </w:numPr>
        <w:spacing w:before="120" w:after="120"/>
        <w:ind w:left="927"/>
      </w:pPr>
      <w:r w:rsidRPr="00F06855">
        <w:lastRenderedPageBreak/>
        <w:t>Jeigu ataskait</w:t>
      </w:r>
      <w:r w:rsidRPr="00F06855" w:rsidR="6C64BC33">
        <w:t>os dokumentas</w:t>
      </w:r>
      <w:r w:rsidRPr="00F06855">
        <w:t xml:space="preserve"> yra </w:t>
      </w:r>
      <w:r w:rsidRPr="00F06855">
        <w:rPr>
          <w:i/>
          <w:iCs/>
        </w:rPr>
        <w:t>viešinama</w:t>
      </w:r>
      <w:r w:rsidRPr="00F06855" w:rsidR="2A034D05">
        <w:rPr>
          <w:i/>
          <w:iCs/>
        </w:rPr>
        <w:t>s</w:t>
      </w:r>
      <w:r w:rsidRPr="00F06855">
        <w:t xml:space="preserve">, </w:t>
      </w:r>
      <w:r w:rsidRPr="00F06855" w:rsidR="7F6E7CBD">
        <w:t xml:space="preserve">tačiau savininkas (turintis nuosavybės teises) yra fizinis asmuo, </w:t>
      </w:r>
      <w:r w:rsidRPr="00F06855" w:rsidR="170068DD">
        <w:t>privaloma</w:t>
      </w:r>
      <w:r w:rsidRPr="00F06855" w:rsidR="55F57B0A">
        <w:t xml:space="preserve"> paruošti ir įkelti </w:t>
      </w:r>
      <w:r w:rsidRPr="00F06855" w:rsidR="52DDB5CC">
        <w:rPr>
          <w:b/>
          <w:bCs/>
          <w:i/>
          <w:iCs/>
        </w:rPr>
        <w:t xml:space="preserve">nuasmenintą </w:t>
      </w:r>
      <w:r w:rsidRPr="00F06855" w:rsidR="55F57B0A">
        <w:rPr>
          <w:b/>
          <w:bCs/>
          <w:i/>
          <w:iCs/>
        </w:rPr>
        <w:t>vertinimo ataskaitą</w:t>
      </w:r>
      <w:r w:rsidRPr="00F06855" w:rsidR="55F57B0A">
        <w:t>, skirtą tik viešinimui</w:t>
      </w:r>
      <w:r w:rsidRPr="00F06855" w:rsidR="5A8636EE">
        <w:t>, kuri</w:t>
      </w:r>
      <w:r w:rsidRPr="00F06855" w:rsidR="4440C4B2">
        <w:t>oje</w:t>
      </w:r>
      <w:r w:rsidRPr="00F06855" w:rsidR="5A8636EE">
        <w:t xml:space="preserve"> objekto buvimo vieta</w:t>
      </w:r>
      <w:r w:rsidRPr="00F06855" w:rsidR="39CB893B">
        <w:t xml:space="preserve"> bus </w:t>
      </w:r>
      <w:r w:rsidRPr="00590DB2" w:rsidR="3BE05074">
        <w:t xml:space="preserve">jau </w:t>
      </w:r>
      <w:r w:rsidRPr="00590DB2" w:rsidR="7CD29D6A">
        <w:t>nurodyta nuasmeninta.</w:t>
      </w:r>
    </w:p>
    <w:p w:rsidRPr="00590DB2" w:rsidR="00F21092" w:rsidP="00917BE7" w:rsidRDefault="684B8000" w14:paraId="2EF3AE42" w14:textId="2AE9DBC8">
      <w:pPr>
        <w:pStyle w:val="ListParagraph"/>
        <w:numPr>
          <w:ilvl w:val="0"/>
          <w:numId w:val="1"/>
        </w:numPr>
        <w:spacing w:before="120" w:after="120"/>
      </w:pPr>
      <w:r w:rsidRPr="00590DB2">
        <w:rPr>
          <w:b/>
          <w:bCs/>
        </w:rPr>
        <w:t>R.</w:t>
      </w:r>
      <w:r w:rsidRPr="00590DB2">
        <w:t xml:space="preserve"> (reikšmė) – </w:t>
      </w:r>
      <w:r w:rsidRPr="00590DB2" w:rsidR="67E9957A">
        <w:t>vertin</w:t>
      </w:r>
      <w:r w:rsidRPr="00590DB2" w:rsidR="676DE40F">
        <w:t>a</w:t>
      </w:r>
      <w:r w:rsidRPr="00590DB2" w:rsidR="67E9957A">
        <w:t xml:space="preserve">mo objekto </w:t>
      </w:r>
      <w:r w:rsidRPr="00590DB2" w:rsidR="67E9957A">
        <w:rPr>
          <w:b/>
          <w:bCs/>
        </w:rPr>
        <w:t>dydžio</w:t>
      </w:r>
      <w:r w:rsidRPr="00590DB2" w:rsidR="67E9957A">
        <w:t xml:space="preserve"> reikšmė</w:t>
      </w:r>
      <w:r w:rsidRPr="00590DB2" w:rsidR="00686E81">
        <w:t xml:space="preserve">, </w:t>
      </w:r>
      <w:r w:rsidRPr="00590DB2" w:rsidR="5DB4B347">
        <w:t>skaiči</w:t>
      </w:r>
      <w:r w:rsidRPr="00590DB2" w:rsidR="002C7B82">
        <w:t>us</w:t>
      </w:r>
      <w:r w:rsidRPr="00590DB2" w:rsidR="008330D3">
        <w:t>,</w:t>
      </w:r>
      <w:r w:rsidRPr="00590DB2" w:rsidR="00917BE7">
        <w:t xml:space="preserve"> iki </w:t>
      </w:r>
      <w:r w:rsidRPr="00590DB2" w:rsidR="009831FB">
        <w:t>dešimties</w:t>
      </w:r>
      <w:r w:rsidRPr="00590DB2" w:rsidR="00917BE7">
        <w:t xml:space="preserve"> skaitmenų po kablelio. </w:t>
      </w:r>
      <w:r w:rsidRPr="00590DB2" w:rsidR="00686E81">
        <w:t>Jeigu nurodomas ir plotas, ir tūris – tūris įrašomas kaip antras skaičius skliausteliuose, pvz., 8,5</w:t>
      </w:r>
      <w:r w:rsidRPr="00590DB2" w:rsidR="00B46A53">
        <w:t>5</w:t>
      </w:r>
      <w:r w:rsidRPr="00590DB2" w:rsidR="00686E81">
        <w:t xml:space="preserve"> (6)</w:t>
      </w:r>
      <w:r w:rsidRPr="00590DB2" w:rsidR="00917BE7">
        <w:t>.</w:t>
      </w:r>
      <w:r w:rsidRPr="00590DB2" w:rsidR="5DB4B347">
        <w:t xml:space="preserve"> </w:t>
      </w:r>
    </w:p>
    <w:p w:rsidRPr="00590DB2" w:rsidR="00F21092" w:rsidP="7D7A1629" w:rsidRDefault="13653988" w14:paraId="708931B2" w14:textId="44A59EA3">
      <w:pPr>
        <w:pStyle w:val="ListParagraph"/>
        <w:numPr>
          <w:ilvl w:val="0"/>
          <w:numId w:val="1"/>
        </w:numPr>
        <w:spacing w:before="120" w:after="120"/>
      </w:pPr>
      <w:r w:rsidRPr="00590DB2">
        <w:rPr>
          <w:b/>
          <w:bCs/>
        </w:rPr>
        <w:t>M</w:t>
      </w:r>
      <w:r w:rsidRPr="00590DB2" w:rsidR="0690C25C">
        <w:rPr>
          <w:b/>
          <w:bCs/>
        </w:rPr>
        <w:t>.</w:t>
      </w:r>
      <w:r w:rsidRPr="00590DB2">
        <w:rPr>
          <w:b/>
          <w:bCs/>
        </w:rPr>
        <w:t xml:space="preserve"> vnt.</w:t>
      </w:r>
      <w:r w:rsidRPr="00590DB2">
        <w:t xml:space="preserve"> (</w:t>
      </w:r>
      <w:r w:rsidRPr="00590DB2" w:rsidR="0B8ECA78">
        <w:t>mat</w:t>
      </w:r>
      <w:r w:rsidRPr="00590DB2" w:rsidR="1424EF85">
        <w:t>avim</w:t>
      </w:r>
      <w:r w:rsidRPr="00590DB2" w:rsidR="0B8ECA78">
        <w:t>o vienetas</w:t>
      </w:r>
      <w:r w:rsidRPr="00590DB2">
        <w:t>)</w:t>
      </w:r>
      <w:r w:rsidRPr="00590DB2" w:rsidR="0B8ECA78">
        <w:t xml:space="preserve"> – </w:t>
      </w:r>
      <w:r w:rsidRPr="00590DB2" w:rsidR="339AF07D">
        <w:t>vertin</w:t>
      </w:r>
      <w:r w:rsidRPr="00590DB2" w:rsidR="47F81431">
        <w:t>a</w:t>
      </w:r>
      <w:r w:rsidRPr="00590DB2" w:rsidR="339AF07D">
        <w:t xml:space="preserve">mo objekto </w:t>
      </w:r>
      <w:r w:rsidRPr="00590DB2" w:rsidR="339AF07D">
        <w:rPr>
          <w:b/>
          <w:bCs/>
        </w:rPr>
        <w:t>dyd</w:t>
      </w:r>
      <w:r w:rsidRPr="00590DB2" w:rsidR="3654E05F">
        <w:rPr>
          <w:b/>
          <w:bCs/>
        </w:rPr>
        <w:t>žio</w:t>
      </w:r>
      <w:r w:rsidRPr="00590DB2" w:rsidR="3654E05F">
        <w:t xml:space="preserve"> matavimo vienetas</w:t>
      </w:r>
      <w:r w:rsidRPr="00590DB2" w:rsidR="5B5172EA">
        <w:t>:</w:t>
      </w:r>
      <w:r w:rsidRPr="00590DB2" w:rsidR="00063603">
        <w:rPr>
          <w:b/>
          <w:bCs/>
        </w:rPr>
        <w:t xml:space="preserve"> </w:t>
      </w:r>
      <w:r w:rsidRPr="00590DB2" w:rsidR="00D337DB">
        <w:br/>
      </w:r>
      <w:r w:rsidRPr="00590DB2" w:rsidR="00D337DB">
        <w:tab/>
      </w:r>
      <w:r w:rsidRPr="00590DB2" w:rsidR="0B8ECA78">
        <w:t>plot</w:t>
      </w:r>
      <w:r w:rsidRPr="00590DB2" w:rsidR="75EEDD47">
        <w:t>o</w:t>
      </w:r>
      <w:r w:rsidRPr="00590DB2" w:rsidR="1054CBFB">
        <w:t xml:space="preserve"> –</w:t>
      </w:r>
      <w:r w:rsidRPr="00590DB2" w:rsidR="0B8ECA78">
        <w:t xml:space="preserve"> m2, a</w:t>
      </w:r>
      <w:r w:rsidRPr="00590DB2" w:rsidR="1DDA4A98">
        <w:t>, ha</w:t>
      </w:r>
      <w:r w:rsidRPr="00590DB2" w:rsidR="76D23EFA">
        <w:t xml:space="preserve"> </w:t>
      </w:r>
      <w:r w:rsidRPr="00590DB2" w:rsidR="00D337DB">
        <w:br/>
      </w:r>
      <w:r w:rsidRPr="00590DB2" w:rsidR="00D337DB">
        <w:tab/>
      </w:r>
      <w:r w:rsidRPr="00590DB2" w:rsidR="0B8ECA78">
        <w:t>tūr</w:t>
      </w:r>
      <w:r w:rsidRPr="00590DB2" w:rsidR="223951C9">
        <w:t>io</w:t>
      </w:r>
      <w:r w:rsidRPr="00590DB2" w:rsidR="7D1357F5">
        <w:t xml:space="preserve"> –</w:t>
      </w:r>
      <w:r w:rsidRPr="00590DB2" w:rsidR="0B8ECA78">
        <w:t xml:space="preserve"> m3</w:t>
      </w:r>
      <w:r w:rsidRPr="00590DB2" w:rsidR="00D337DB">
        <w:br/>
      </w:r>
      <w:r w:rsidRPr="00590DB2" w:rsidR="00D337DB">
        <w:tab/>
      </w:r>
      <w:r w:rsidRPr="00590DB2" w:rsidR="2F346914">
        <w:t xml:space="preserve">arba ploto ir tūrio skliausteliuose, pvz., </w:t>
      </w:r>
      <w:r w:rsidRPr="00590DB2" w:rsidR="6B12AE24">
        <w:t xml:space="preserve">m2 </w:t>
      </w:r>
      <w:r w:rsidRPr="00590DB2" w:rsidR="2F346914">
        <w:t>(</w:t>
      </w:r>
      <w:r w:rsidRPr="00590DB2" w:rsidR="4B64F6DA">
        <w:t>m3</w:t>
      </w:r>
      <w:r w:rsidRPr="00590DB2" w:rsidR="2F346914">
        <w:t>)</w:t>
      </w:r>
      <w:r w:rsidRPr="00590DB2" w:rsidR="35E08E30">
        <w:t xml:space="preserve">. </w:t>
      </w:r>
    </w:p>
    <w:p w:rsidRPr="00590DB2" w:rsidR="006F1262" w:rsidP="7D7A1629" w:rsidRDefault="62C930CD" w14:paraId="5AE0CF17" w14:textId="77777777">
      <w:pPr>
        <w:pStyle w:val="ListParagraph"/>
        <w:numPr>
          <w:ilvl w:val="0"/>
          <w:numId w:val="1"/>
        </w:numPr>
        <w:spacing w:before="120" w:after="120"/>
      </w:pPr>
      <w:r w:rsidRPr="00590DB2">
        <w:rPr>
          <w:b/>
          <w:bCs/>
        </w:rPr>
        <w:t>D.</w:t>
      </w:r>
      <w:r w:rsidRPr="00590DB2">
        <w:t xml:space="preserve"> (dalis)</w:t>
      </w:r>
      <w:r w:rsidRPr="00590DB2" w:rsidR="200520AD">
        <w:t xml:space="preserve"> – </w:t>
      </w:r>
      <w:r w:rsidRPr="00590DB2" w:rsidR="464EAD2D">
        <w:t>vertin</w:t>
      </w:r>
      <w:r w:rsidRPr="00590DB2" w:rsidR="41B58CC2">
        <w:t>a</w:t>
      </w:r>
      <w:r w:rsidRPr="00590DB2" w:rsidR="464EAD2D">
        <w:t>mo objekto dal</w:t>
      </w:r>
      <w:r w:rsidRPr="00590DB2" w:rsidR="215D29D0">
        <w:t>is</w:t>
      </w:r>
    </w:p>
    <w:p w:rsidRPr="00590DB2" w:rsidR="0091125F" w:rsidP="0091125F" w:rsidRDefault="0091125F" w14:paraId="6F5C1836" w14:textId="2FBE82BA">
      <w:pPr>
        <w:pStyle w:val="ListParagraph"/>
        <w:spacing w:before="120" w:after="120"/>
        <w:ind w:left="851"/>
      </w:pPr>
      <w:r w:rsidRPr="00590DB2">
        <w:tab/>
      </w:r>
      <w:r w:rsidRPr="00590DB2" w:rsidR="00443231">
        <w:t>skaičius</w:t>
      </w:r>
      <w:r w:rsidRPr="00590DB2" w:rsidR="008330D3">
        <w:t>,</w:t>
      </w:r>
      <w:r w:rsidRPr="00590DB2" w:rsidR="00443231">
        <w:t xml:space="preserve"> iki </w:t>
      </w:r>
      <w:r w:rsidRPr="00590DB2" w:rsidR="000558A6">
        <w:t>dešimties</w:t>
      </w:r>
      <w:r w:rsidRPr="00590DB2" w:rsidR="00443231">
        <w:t xml:space="preserve"> skaitmenų po kablelio, t. y. nuo 0,01 iki 1</w:t>
      </w:r>
    </w:p>
    <w:p w:rsidR="00443231" w:rsidP="0091125F" w:rsidRDefault="0091125F" w14:paraId="4BC6435C" w14:textId="28967977">
      <w:pPr>
        <w:pStyle w:val="ListParagraph"/>
        <w:spacing w:before="120" w:after="120"/>
        <w:ind w:left="851"/>
      </w:pPr>
      <w:r w:rsidRPr="00590DB2">
        <w:tab/>
      </w:r>
      <w:r w:rsidRPr="00590DB2" w:rsidR="000558A6">
        <w:t>arba trupmena per /</w:t>
      </w:r>
      <w:r w:rsidRPr="00590DB2" w:rsidR="00E337CD">
        <w:t xml:space="preserve">   </w:t>
      </w:r>
      <w:r w:rsidRPr="00590DB2" w:rsidR="00EB2AE7">
        <w:t>(</w:t>
      </w:r>
      <w:r w:rsidRPr="00590DB2" w:rsidR="00FA3B3A">
        <w:t xml:space="preserve">pvz. </w:t>
      </w:r>
      <w:r w:rsidRPr="00590DB2" w:rsidR="00EB2AE7">
        <w:t>50</w:t>
      </w:r>
      <w:r w:rsidRPr="00590DB2" w:rsidR="009C4097">
        <w:t>0</w:t>
      </w:r>
      <w:r w:rsidRPr="00590DB2" w:rsidR="00E337CD">
        <w:t xml:space="preserve"> / </w:t>
      </w:r>
      <w:r w:rsidRPr="00590DB2" w:rsidR="009C4097">
        <w:t>15000</w:t>
      </w:r>
      <w:r w:rsidRPr="00590DB2" w:rsidR="00EB2AE7">
        <w:t>)</w:t>
      </w:r>
    </w:p>
    <w:p w:rsidRPr="00F06855" w:rsidR="00CF1121" w:rsidP="00CF1121" w:rsidRDefault="00CF1121" w14:paraId="6EC61F59" w14:textId="77777777">
      <w:pPr>
        <w:pStyle w:val="ListParagraph"/>
        <w:numPr>
          <w:ilvl w:val="0"/>
          <w:numId w:val="1"/>
        </w:numPr>
        <w:spacing w:before="120" w:after="120"/>
        <w:rPr>
          <w:rFonts w:ascii="Aptos" w:hAnsi="Aptos" w:eastAsia="Aptos" w:cs="Aptos"/>
        </w:rPr>
      </w:pPr>
      <w:r w:rsidRPr="00F06855">
        <w:rPr>
          <w:b/>
          <w:bCs/>
        </w:rPr>
        <w:t>Turto sekt.</w:t>
      </w:r>
      <w:r w:rsidRPr="00F06855">
        <w:t xml:space="preserve"> (turto sektorius) – Vieš. (viešasis), Priv. (privatus). </w:t>
      </w:r>
      <w:r w:rsidRPr="00F06855">
        <w:rPr>
          <w:rFonts w:ascii="Aptos" w:hAnsi="Aptos" w:eastAsia="Aptos" w:cs="Aptos"/>
        </w:rPr>
        <w:t xml:space="preserve"> </w:t>
      </w:r>
    </w:p>
    <w:p w:rsidRPr="00F06855" w:rsidR="00CF1121" w:rsidP="00CF1121" w:rsidRDefault="00CF1121" w14:paraId="41AD903E" w14:textId="77777777">
      <w:pPr>
        <w:pStyle w:val="ListParagraph"/>
        <w:numPr>
          <w:ilvl w:val="1"/>
          <w:numId w:val="1"/>
        </w:numPr>
        <w:spacing w:before="120" w:after="120"/>
        <w:ind w:left="927"/>
      </w:pPr>
      <w:r w:rsidRPr="00F06855">
        <w:t xml:space="preserve">Nurodoma, ar tai </w:t>
      </w:r>
      <w:r w:rsidRPr="00F06855">
        <w:rPr>
          <w:i/>
          <w:iCs/>
        </w:rPr>
        <w:t>viešojo sektoriaus turtas</w:t>
      </w:r>
      <w:r w:rsidRPr="00F06855">
        <w:t xml:space="preserve">, ar </w:t>
      </w:r>
      <w:r w:rsidRPr="00F06855">
        <w:rPr>
          <w:i/>
          <w:iCs/>
        </w:rPr>
        <w:t>privačios nuosavybės teise valdomas turtas</w:t>
      </w:r>
      <w:r w:rsidRPr="00F06855">
        <w:t xml:space="preserve">. </w:t>
      </w:r>
    </w:p>
    <w:p w:rsidRPr="00F06855" w:rsidR="00CF1121" w:rsidP="00CF1121" w:rsidRDefault="00CF1121" w14:paraId="3A837E8E" w14:textId="77777777">
      <w:pPr>
        <w:pStyle w:val="ListParagraph"/>
        <w:numPr>
          <w:ilvl w:val="1"/>
          <w:numId w:val="1"/>
        </w:numPr>
        <w:spacing w:before="120" w:after="120"/>
        <w:ind w:left="927"/>
      </w:pPr>
      <w:r w:rsidRPr="00F06855">
        <w:t xml:space="preserve">Jeigu atliktas privačios nuosavybės teise valdomo turto vertinimas, o pagal šiame įstatyme apibrėžiamą viešojo sektoriaus turto sąvoką turtas laikomas viešojo sektoriaus turtu, vertinimo ataskaitų informacinėje sistemoje teikiama nuoroda, kad tai viešojo sektoriaus turtas. </w:t>
      </w:r>
    </w:p>
    <w:p w:rsidRPr="00590DB2" w:rsidR="00CF1121" w:rsidP="0035408D" w:rsidRDefault="00CF1121" w14:paraId="12FF7F5F" w14:textId="722BCF04">
      <w:pPr>
        <w:pStyle w:val="ListParagraph"/>
        <w:numPr>
          <w:ilvl w:val="1"/>
          <w:numId w:val="1"/>
        </w:numPr>
        <w:spacing w:before="120" w:after="120"/>
        <w:ind w:left="927"/>
      </w:pPr>
      <w:r w:rsidRPr="00F06855">
        <w:rPr>
          <w:rFonts w:ascii="Aptos" w:hAnsi="Aptos" w:eastAsia="Aptos" w:cs="Aptos"/>
          <w:b/>
          <w:bCs/>
          <w:i/>
          <w:iCs/>
        </w:rPr>
        <w:t>Viešojo sektoriaus turtas</w:t>
      </w:r>
      <w:r w:rsidRPr="00F06855">
        <w:rPr>
          <w:rFonts w:ascii="Aptos" w:hAnsi="Aptos" w:eastAsia="Aptos" w:cs="Aptos"/>
        </w:rPr>
        <w:t xml:space="preserve"> – turtas arba verslas, kurio privalomojo turto arba verslo vertinimo užsakovė ir (arba) turto nuosavybės (patikėjimo) teisių valdytoja ir (arba) privalomojo turto arba verslo vertinimo ataskaitos naudotoja yra valstybės ar savivaldybės įmonė, valstybės valdoma įmonė, savivaldybės valdoma įmonė, įstaiga ar organizacija ir (arba) viešojo sektoriaus subjektas, kaip jis apibrėžiamas Lietuvos Respublikos viešojo sektoriaus atskaitomybės įstatyme (žr. Lietuvos Respublikos privalomojo turto ir verslo vertinimo įstatymą). </w:t>
      </w:r>
    </w:p>
    <w:p w:rsidRPr="00590DB2" w:rsidR="00F21092" w:rsidP="7D7A1629" w:rsidRDefault="5F8BD804" w14:paraId="7BA11CAA" w14:textId="65AA27D0">
      <w:pPr>
        <w:pStyle w:val="ListParagraph"/>
        <w:numPr>
          <w:ilvl w:val="0"/>
          <w:numId w:val="1"/>
        </w:numPr>
        <w:spacing w:before="120" w:after="120"/>
      </w:pPr>
      <w:r w:rsidRPr="00590DB2">
        <w:rPr>
          <w:b/>
          <w:bCs/>
        </w:rPr>
        <w:t>Vertės pagrindas</w:t>
      </w:r>
      <w:r w:rsidRPr="00590DB2" w:rsidR="7171954A">
        <w:t xml:space="preserve"> – v</w:t>
      </w:r>
      <w:r w:rsidRPr="00590DB2" w:rsidR="0B22CB37">
        <w:t>iena reikšmė iš baigtinio sąrašo:</w:t>
      </w:r>
    </w:p>
    <w:p w:rsidRPr="00590DB2" w:rsidR="00F21092" w:rsidP="7D7A1629" w:rsidRDefault="01878A6F" w14:paraId="393FA8DF" w14:textId="63F5F989">
      <w:pPr>
        <w:pStyle w:val="ListParagraph"/>
        <w:numPr>
          <w:ilvl w:val="0"/>
          <w:numId w:val="3"/>
        </w:numPr>
        <w:spacing w:before="120" w:after="120"/>
      </w:pPr>
      <w:r w:rsidRPr="00590DB2">
        <w:t>Rinkos vertė</w:t>
      </w:r>
    </w:p>
    <w:p w:rsidRPr="00590DB2" w:rsidR="00F21092" w:rsidP="7D7A1629" w:rsidRDefault="01878A6F" w14:paraId="011FBCA5" w14:textId="44BEB11C">
      <w:pPr>
        <w:pStyle w:val="ListParagraph"/>
        <w:numPr>
          <w:ilvl w:val="0"/>
          <w:numId w:val="3"/>
        </w:numPr>
        <w:spacing w:before="240" w:after="240"/>
      </w:pPr>
      <w:r w:rsidRPr="00590DB2">
        <w:t>Tikroji vertė</w:t>
      </w:r>
    </w:p>
    <w:p w:rsidRPr="00590DB2" w:rsidR="00F21092" w:rsidP="7D7A1629" w:rsidRDefault="01878A6F" w14:paraId="06DAAD8A" w14:textId="742EC602">
      <w:pPr>
        <w:pStyle w:val="ListParagraph"/>
        <w:numPr>
          <w:ilvl w:val="0"/>
          <w:numId w:val="3"/>
        </w:numPr>
        <w:spacing w:before="240" w:after="240"/>
      </w:pPr>
      <w:r w:rsidRPr="00590DB2">
        <w:t>Nuomos rinkos vertė</w:t>
      </w:r>
    </w:p>
    <w:p w:rsidRPr="00590DB2" w:rsidR="00F21092" w:rsidP="7D7A1629" w:rsidRDefault="01878A6F" w14:paraId="747C729F" w14:textId="6B7A7045">
      <w:pPr>
        <w:pStyle w:val="ListParagraph"/>
        <w:numPr>
          <w:ilvl w:val="0"/>
          <w:numId w:val="3"/>
        </w:numPr>
        <w:spacing w:before="240" w:after="240"/>
      </w:pPr>
      <w:r w:rsidRPr="00590DB2">
        <w:t>Teisingoji vertė</w:t>
      </w:r>
    </w:p>
    <w:p w:rsidRPr="00590DB2" w:rsidR="00F21092" w:rsidP="7D7A1629" w:rsidRDefault="01878A6F" w14:paraId="4876287A" w14:textId="59B9FFAC">
      <w:pPr>
        <w:pStyle w:val="ListParagraph"/>
        <w:numPr>
          <w:ilvl w:val="0"/>
          <w:numId w:val="3"/>
        </w:numPr>
        <w:spacing w:before="240" w:after="240"/>
      </w:pPr>
      <w:r w:rsidRPr="00590DB2">
        <w:t>Investicinė vertė</w:t>
      </w:r>
    </w:p>
    <w:p w:rsidRPr="00590DB2" w:rsidR="00F21092" w:rsidP="7D7A1629" w:rsidRDefault="01878A6F" w14:paraId="0BA5C82F" w14:textId="1DA50EC0">
      <w:pPr>
        <w:pStyle w:val="ListParagraph"/>
        <w:numPr>
          <w:ilvl w:val="0"/>
          <w:numId w:val="3"/>
        </w:numPr>
        <w:spacing w:before="240" w:after="240"/>
      </w:pPr>
      <w:r w:rsidRPr="00590DB2">
        <w:t>Sinergijos (sinerginė) vertė</w:t>
      </w:r>
    </w:p>
    <w:p w:rsidRPr="00590DB2" w:rsidR="00F21092" w:rsidP="7D7A1629" w:rsidRDefault="01878A6F" w14:paraId="50EDAD20" w14:textId="760985EB">
      <w:pPr>
        <w:pStyle w:val="ListParagraph"/>
        <w:numPr>
          <w:ilvl w:val="0"/>
          <w:numId w:val="3"/>
        </w:numPr>
        <w:spacing w:before="240" w:after="240"/>
      </w:pPr>
      <w:r w:rsidRPr="00590DB2">
        <w:t>Likvidacinė vertė</w:t>
      </w:r>
    </w:p>
    <w:p w:rsidRPr="00590DB2" w:rsidR="00F21092" w:rsidP="7D7A1629" w:rsidRDefault="01878A6F" w14:paraId="6EDF3E54" w14:textId="560574D1">
      <w:pPr>
        <w:pStyle w:val="ListParagraph"/>
        <w:numPr>
          <w:ilvl w:val="0"/>
          <w:numId w:val="3"/>
        </w:numPr>
        <w:spacing w:before="240" w:after="240"/>
      </w:pPr>
      <w:r w:rsidRPr="00590DB2">
        <w:t>Ypatingoji vertė</w:t>
      </w:r>
    </w:p>
    <w:p w:rsidRPr="00590DB2" w:rsidR="00F21092" w:rsidP="7D7A1629" w:rsidRDefault="01878A6F" w14:paraId="7A866C65" w14:textId="3067E4DC">
      <w:pPr>
        <w:pStyle w:val="ListParagraph"/>
        <w:numPr>
          <w:ilvl w:val="0"/>
          <w:numId w:val="3"/>
        </w:numPr>
        <w:spacing w:before="240" w:after="240"/>
      </w:pPr>
      <w:r w:rsidRPr="00590DB2">
        <w:t>Draudžiamoji vertė</w:t>
      </w:r>
    </w:p>
    <w:p w:rsidRPr="00590DB2" w:rsidR="00F21092" w:rsidP="7D7A1629" w:rsidRDefault="01878A6F" w14:paraId="36999472" w14:textId="15861111">
      <w:pPr>
        <w:pStyle w:val="ListParagraph"/>
        <w:numPr>
          <w:ilvl w:val="0"/>
          <w:numId w:val="3"/>
        </w:numPr>
        <w:spacing w:before="240" w:after="240"/>
      </w:pPr>
      <w:r w:rsidRPr="00590DB2">
        <w:t>Hipotekos vertė</w:t>
      </w:r>
    </w:p>
    <w:p w:rsidRPr="00590DB2" w:rsidR="00F21092" w:rsidP="7D7A1629" w:rsidRDefault="01878A6F" w14:paraId="18E3A4F5" w14:textId="021C82E7">
      <w:pPr>
        <w:pStyle w:val="ListParagraph"/>
        <w:numPr>
          <w:ilvl w:val="0"/>
          <w:numId w:val="3"/>
        </w:numPr>
        <w:spacing w:before="240" w:after="240"/>
      </w:pPr>
      <w:r w:rsidRPr="00590DB2">
        <w:t>Mokestinė vertė</w:t>
      </w:r>
    </w:p>
    <w:p w:rsidRPr="00590DB2" w:rsidR="00443231" w:rsidP="7D7A1629" w:rsidRDefault="01878A6F" w14:paraId="630C48D3" w14:textId="77777777">
      <w:pPr>
        <w:pStyle w:val="ListParagraph"/>
        <w:numPr>
          <w:ilvl w:val="0"/>
          <w:numId w:val="3"/>
        </w:numPr>
        <w:spacing w:before="120" w:after="120"/>
      </w:pPr>
      <w:r w:rsidRPr="00590DB2">
        <w:t>Priverstinio pardavimo vertė</w:t>
      </w:r>
      <w:r w:rsidRPr="00590DB2" w:rsidR="00443231">
        <w:t xml:space="preserve"> </w:t>
      </w:r>
    </w:p>
    <w:p w:rsidRPr="00590DB2" w:rsidR="00F21092" w:rsidP="7D7A1629" w:rsidRDefault="01878A6F" w14:paraId="1E47BA74" w14:textId="35F3BFA7">
      <w:pPr>
        <w:pStyle w:val="ListParagraph"/>
        <w:numPr>
          <w:ilvl w:val="0"/>
          <w:numId w:val="3"/>
        </w:numPr>
        <w:spacing w:before="120" w:after="120"/>
      </w:pPr>
      <w:r w:rsidRPr="00590DB2">
        <w:t>Kita (įrašyti)</w:t>
      </w:r>
    </w:p>
    <w:p w:rsidRPr="00590DB2" w:rsidR="00F21092" w:rsidP="7D7A1629" w:rsidRDefault="37032DF3" w14:paraId="73FC0017" w14:textId="05E2FB7A">
      <w:pPr>
        <w:pStyle w:val="ListParagraph"/>
        <w:numPr>
          <w:ilvl w:val="0"/>
          <w:numId w:val="1"/>
        </w:numPr>
        <w:spacing w:before="120" w:after="120"/>
      </w:pPr>
      <w:r w:rsidRPr="00590DB2">
        <w:rPr>
          <w:b/>
          <w:bCs/>
        </w:rPr>
        <w:t>Vertės dydis</w:t>
      </w:r>
      <w:r w:rsidRPr="00590DB2">
        <w:t xml:space="preserve"> – skaičius</w:t>
      </w:r>
      <w:r w:rsidRPr="00590DB2" w:rsidR="00797F10">
        <w:t xml:space="preserve">, iki </w:t>
      </w:r>
      <w:r w:rsidRPr="00590DB2" w:rsidR="00D477C2">
        <w:t>dešimties</w:t>
      </w:r>
      <w:r w:rsidRPr="00590DB2" w:rsidR="00797F10">
        <w:t xml:space="preserve"> skai</w:t>
      </w:r>
      <w:r w:rsidRPr="00590DB2" w:rsidR="008330D3">
        <w:t>tmen</w:t>
      </w:r>
      <w:r w:rsidRPr="00590DB2" w:rsidR="00797F10">
        <w:t>ų po kablelio</w:t>
      </w:r>
      <w:r w:rsidRPr="00590DB2">
        <w:t>.</w:t>
      </w:r>
      <w:r w:rsidRPr="00590DB2" w:rsidR="00797F10">
        <w:t xml:space="preserve"> </w:t>
      </w:r>
    </w:p>
    <w:p w:rsidRPr="00590DB2" w:rsidR="00F21092" w:rsidP="0035408D" w:rsidRDefault="1C557686" w14:paraId="2A17C574" w14:textId="758B4ED3">
      <w:pPr>
        <w:pStyle w:val="ListParagraph"/>
        <w:keepNext/>
        <w:numPr>
          <w:ilvl w:val="0"/>
          <w:numId w:val="1"/>
        </w:numPr>
        <w:spacing w:before="120" w:after="120"/>
        <w:ind w:left="714" w:hanging="357"/>
      </w:pPr>
      <w:r w:rsidRPr="00590DB2">
        <w:rPr>
          <w:b/>
          <w:bCs/>
        </w:rPr>
        <w:lastRenderedPageBreak/>
        <w:t>Vertės m. vnt.</w:t>
      </w:r>
      <w:r w:rsidRPr="00590DB2">
        <w:t xml:space="preserve"> (vertės matavimo vienetas) – pasirinkite tikslų nurodytos vertės matavimo vienetą: </w:t>
      </w:r>
    </w:p>
    <w:p w:rsidRPr="00F06855" w:rsidR="00F21092" w:rsidP="7D7A1629" w:rsidRDefault="1C557686" w14:paraId="27EA5A5C" w14:textId="0E2ADC0E">
      <w:pPr>
        <w:spacing w:before="120" w:after="120"/>
        <w:ind w:firstLine="1296"/>
      </w:pPr>
      <w:r w:rsidRPr="00590DB2">
        <w:t>EUR</w:t>
      </w:r>
      <w:r w:rsidRPr="00F06855">
        <w:t xml:space="preserve"> </w:t>
      </w:r>
      <w:r w:rsidRPr="00F06855" w:rsidR="00D337DB">
        <w:br/>
      </w:r>
      <w:r w:rsidRPr="00F06855" w:rsidR="00D337DB">
        <w:tab/>
      </w:r>
      <w:r w:rsidRPr="00F06855">
        <w:t>EUR/mėn.</w:t>
      </w:r>
      <w:r w:rsidRPr="00F06855" w:rsidR="00D337DB">
        <w:br/>
      </w:r>
      <w:r w:rsidRPr="00F06855" w:rsidR="00D337DB">
        <w:tab/>
      </w:r>
      <w:r w:rsidRPr="00F06855">
        <w:t>EUR/m2/mėn.</w:t>
      </w:r>
      <w:r w:rsidRPr="00F06855" w:rsidR="00D337DB">
        <w:br/>
      </w:r>
      <w:r w:rsidRPr="00F06855" w:rsidR="00D337DB">
        <w:tab/>
      </w:r>
      <w:r w:rsidRPr="00F06855">
        <w:t>EUR/a/mėn.</w:t>
      </w:r>
      <w:r w:rsidRPr="00F06855" w:rsidR="00D337DB">
        <w:br/>
      </w:r>
      <w:r w:rsidRPr="00F06855" w:rsidR="00D337DB">
        <w:tab/>
      </w:r>
      <w:r w:rsidRPr="00F06855">
        <w:t>EUR/ha/mėn.</w:t>
      </w:r>
      <w:r w:rsidRPr="00F06855" w:rsidR="00D337DB">
        <w:br/>
      </w:r>
      <w:r w:rsidRPr="00F06855" w:rsidR="00D337DB">
        <w:tab/>
      </w:r>
      <w:r w:rsidRPr="00F06855">
        <w:t>EUR/m3/mėn.</w:t>
      </w:r>
      <w:r w:rsidRPr="00F06855" w:rsidR="00D337DB">
        <w:br/>
      </w:r>
      <w:r w:rsidRPr="00F06855" w:rsidR="00D337DB">
        <w:tab/>
      </w:r>
      <w:r w:rsidRPr="00F06855">
        <w:t>Kitas (įrašyti)</w:t>
      </w:r>
    </w:p>
    <w:p w:rsidRPr="00F06855" w:rsidR="00F21092" w:rsidP="7D7A1629" w:rsidRDefault="1C557686" w14:paraId="321D2A80" w14:textId="0B986763">
      <w:pPr>
        <w:pStyle w:val="ListParagraph"/>
        <w:numPr>
          <w:ilvl w:val="0"/>
          <w:numId w:val="1"/>
        </w:numPr>
        <w:spacing w:before="120" w:after="120"/>
      </w:pPr>
      <w:r w:rsidRPr="00F06855">
        <w:rPr>
          <w:b/>
          <w:bCs/>
        </w:rPr>
        <w:t>Vertės nustatymo data</w:t>
      </w:r>
      <w:r w:rsidRPr="00F06855">
        <w:t xml:space="preserve"> – nurodykite tikslią vertės nustatymo datą (negali būti kelios datos ar datos intervalas).</w:t>
      </w:r>
      <w:r w:rsidRPr="00F06855" w:rsidR="751E533E">
        <w:t xml:space="preserve"> </w:t>
      </w:r>
    </w:p>
    <w:p w:rsidRPr="00F06855" w:rsidR="002B798E" w:rsidP="002B798E" w:rsidRDefault="002B798E" w14:paraId="462270F0" w14:textId="186E6447">
      <w:pPr>
        <w:pStyle w:val="ListParagraph"/>
        <w:numPr>
          <w:ilvl w:val="0"/>
          <w:numId w:val="1"/>
        </w:numPr>
        <w:spacing w:before="120" w:after="120"/>
      </w:pPr>
      <w:r w:rsidRPr="00F06855">
        <w:rPr>
          <w:b/>
          <w:bCs/>
        </w:rPr>
        <w:t xml:space="preserve">Vertintojas(-ai)* </w:t>
      </w:r>
      <w:r w:rsidRPr="00F06855">
        <w:t xml:space="preserve">– įrašomas vertintojo (fizinio asmens) vardas ir pavardė. Šis stulpelis neprivalomas pildyti (galima jį šalinti), jeigu visi ankstesnėje lentelėje „Vertintojas(-ai)“ nurodyti asmenys vertino visus objektus. </w:t>
      </w:r>
    </w:p>
    <w:p w:rsidRPr="00F06855" w:rsidR="00F21092" w:rsidP="7D7A1629" w:rsidRDefault="00F21092" w14:paraId="2FCEA4A7" w14:textId="39DCBCB1"/>
    <w:p w:rsidR="00F21092" w:rsidP="006479A2" w:rsidRDefault="00715CF1" w14:paraId="03BD943C" w14:textId="7E418495">
      <w:pPr>
        <w:pStyle w:val="Heading3"/>
        <w:jc w:val="center"/>
      </w:pPr>
      <w:r w:rsidRPr="00715CF1">
        <w:t>Kilnojamojo turto objektai</w:t>
      </w:r>
    </w:p>
    <w:tbl>
      <w:tblPr>
        <w:tblStyle w:val="TableGrid"/>
        <w:tblW w:w="11340" w:type="dxa"/>
        <w:tblInd w:w="-572" w:type="dxa"/>
        <w:tblLook w:val="04A0" w:firstRow="1" w:lastRow="0" w:firstColumn="1" w:lastColumn="0" w:noHBand="0" w:noVBand="1"/>
      </w:tblPr>
      <w:tblGrid>
        <w:gridCol w:w="461"/>
        <w:gridCol w:w="1949"/>
        <w:gridCol w:w="1418"/>
        <w:gridCol w:w="708"/>
        <w:gridCol w:w="1134"/>
        <w:gridCol w:w="1134"/>
        <w:gridCol w:w="1134"/>
        <w:gridCol w:w="709"/>
        <w:gridCol w:w="1134"/>
        <w:gridCol w:w="1559"/>
      </w:tblGrid>
      <w:tr w:rsidRPr="00F06855" w:rsidR="008A7E9B" w:rsidTr="00F2454B" w14:paraId="4F2DE73D" w14:textId="77777777">
        <w:trPr>
          <w:trHeight w:val="300"/>
          <w:tblHeader/>
        </w:trPr>
        <w:tc>
          <w:tcPr>
            <w:tcW w:w="461" w:type="dxa"/>
          </w:tcPr>
          <w:p w:rsidRPr="00F06855" w:rsidR="008A7E9B" w:rsidP="008A7E9B" w:rsidRDefault="008A7E9B" w14:paraId="2FCF5FBD" w14:textId="77777777">
            <w:pPr>
              <w:spacing w:before="120" w:after="120"/>
              <w:rPr>
                <w:b/>
                <w:bCs/>
                <w:sz w:val="16"/>
                <w:szCs w:val="16"/>
              </w:rPr>
            </w:pPr>
            <w:r w:rsidRPr="00F06855">
              <w:rPr>
                <w:b/>
                <w:bCs/>
                <w:sz w:val="16"/>
                <w:szCs w:val="16"/>
              </w:rPr>
              <w:t>Nr.</w:t>
            </w:r>
          </w:p>
        </w:tc>
        <w:tc>
          <w:tcPr>
            <w:tcW w:w="1949" w:type="dxa"/>
          </w:tcPr>
          <w:p w:rsidRPr="00F06855" w:rsidR="008A7E9B" w:rsidP="008A7E9B" w:rsidRDefault="008A7E9B" w14:paraId="419890DB" w14:textId="77777777">
            <w:pPr>
              <w:spacing w:before="120" w:after="120"/>
              <w:rPr>
                <w:b/>
                <w:bCs/>
                <w:sz w:val="16"/>
                <w:szCs w:val="16"/>
              </w:rPr>
            </w:pPr>
            <w:r w:rsidRPr="00F06855">
              <w:rPr>
                <w:b/>
                <w:bCs/>
                <w:sz w:val="16"/>
                <w:szCs w:val="16"/>
              </w:rPr>
              <w:t>Pavadinimas</w:t>
            </w:r>
          </w:p>
        </w:tc>
        <w:tc>
          <w:tcPr>
            <w:tcW w:w="1418" w:type="dxa"/>
          </w:tcPr>
          <w:p w:rsidRPr="00F06855" w:rsidR="008A7E9B" w:rsidP="008A7E9B" w:rsidRDefault="008A7E9B" w14:paraId="5248AB18" w14:textId="77777777">
            <w:pPr>
              <w:spacing w:before="120" w:after="120"/>
              <w:rPr>
                <w:b/>
                <w:bCs/>
                <w:sz w:val="16"/>
                <w:szCs w:val="16"/>
              </w:rPr>
            </w:pPr>
            <w:r w:rsidRPr="00F06855">
              <w:rPr>
                <w:b/>
                <w:bCs/>
                <w:sz w:val="16"/>
                <w:szCs w:val="16"/>
              </w:rPr>
              <w:t>Buvimo vieta</w:t>
            </w:r>
          </w:p>
        </w:tc>
        <w:tc>
          <w:tcPr>
            <w:tcW w:w="708" w:type="dxa"/>
          </w:tcPr>
          <w:p w:rsidRPr="00F06855" w:rsidR="008A7E9B" w:rsidP="008A7E9B" w:rsidRDefault="008A7E9B" w14:paraId="563789C5" w14:textId="77777777">
            <w:pPr>
              <w:spacing w:before="120" w:after="120"/>
              <w:rPr>
                <w:b/>
                <w:bCs/>
                <w:sz w:val="16"/>
                <w:szCs w:val="16"/>
              </w:rPr>
            </w:pPr>
            <w:r w:rsidRPr="00F06855">
              <w:rPr>
                <w:b/>
                <w:bCs/>
                <w:sz w:val="16"/>
                <w:szCs w:val="16"/>
              </w:rPr>
              <w:t>D.</w:t>
            </w:r>
          </w:p>
        </w:tc>
        <w:tc>
          <w:tcPr>
            <w:tcW w:w="1134" w:type="dxa"/>
          </w:tcPr>
          <w:p w:rsidRPr="00F06855" w:rsidR="008A7E9B" w:rsidP="008A7E9B" w:rsidRDefault="008A7E9B" w14:paraId="549D19E0" w14:textId="762898B3">
            <w:pPr>
              <w:spacing w:before="120" w:after="120"/>
              <w:rPr>
                <w:b/>
                <w:bCs/>
                <w:sz w:val="16"/>
                <w:szCs w:val="16"/>
              </w:rPr>
            </w:pPr>
            <w:r w:rsidRPr="00F06855">
              <w:rPr>
                <w:b/>
                <w:bCs/>
                <w:sz w:val="16"/>
                <w:szCs w:val="16"/>
              </w:rPr>
              <w:t>Turto sekt.</w:t>
            </w:r>
          </w:p>
        </w:tc>
        <w:tc>
          <w:tcPr>
            <w:tcW w:w="1134" w:type="dxa"/>
          </w:tcPr>
          <w:p w:rsidRPr="00F06855" w:rsidR="008A7E9B" w:rsidP="008A7E9B" w:rsidRDefault="008A7E9B" w14:paraId="2BAD2C93" w14:textId="34C3BFAD">
            <w:pPr>
              <w:spacing w:before="120" w:after="120"/>
              <w:rPr>
                <w:b/>
                <w:bCs/>
                <w:sz w:val="16"/>
                <w:szCs w:val="16"/>
              </w:rPr>
            </w:pPr>
            <w:r w:rsidRPr="00F06855">
              <w:rPr>
                <w:b/>
                <w:bCs/>
                <w:sz w:val="16"/>
                <w:szCs w:val="16"/>
              </w:rPr>
              <w:t>Vertės pagrindas</w:t>
            </w:r>
          </w:p>
        </w:tc>
        <w:tc>
          <w:tcPr>
            <w:tcW w:w="1134" w:type="dxa"/>
          </w:tcPr>
          <w:p w:rsidRPr="00F06855" w:rsidR="008A7E9B" w:rsidP="008A7E9B" w:rsidRDefault="008A7E9B" w14:paraId="2D93CD5C" w14:textId="77777777">
            <w:pPr>
              <w:spacing w:before="120" w:after="120"/>
              <w:rPr>
                <w:b/>
                <w:bCs/>
                <w:sz w:val="16"/>
                <w:szCs w:val="16"/>
              </w:rPr>
            </w:pPr>
            <w:r w:rsidRPr="00F06855">
              <w:rPr>
                <w:b/>
                <w:bCs/>
                <w:sz w:val="16"/>
                <w:szCs w:val="16"/>
              </w:rPr>
              <w:t>Vertės dydis</w:t>
            </w:r>
          </w:p>
        </w:tc>
        <w:tc>
          <w:tcPr>
            <w:tcW w:w="709" w:type="dxa"/>
          </w:tcPr>
          <w:p w:rsidRPr="00F06855" w:rsidR="008A7E9B" w:rsidP="008A7E9B" w:rsidRDefault="008A7E9B" w14:paraId="1A3A009D" w14:textId="77777777">
            <w:pPr>
              <w:spacing w:before="120" w:after="120"/>
              <w:rPr>
                <w:b/>
                <w:bCs/>
                <w:sz w:val="16"/>
                <w:szCs w:val="16"/>
              </w:rPr>
            </w:pPr>
            <w:r w:rsidRPr="00F06855">
              <w:rPr>
                <w:b/>
                <w:bCs/>
                <w:sz w:val="16"/>
                <w:szCs w:val="16"/>
              </w:rPr>
              <w:t>Vertės m. vnt.</w:t>
            </w:r>
          </w:p>
        </w:tc>
        <w:tc>
          <w:tcPr>
            <w:tcW w:w="1134" w:type="dxa"/>
          </w:tcPr>
          <w:p w:rsidRPr="00F06855" w:rsidR="008A7E9B" w:rsidP="008A7E9B" w:rsidRDefault="008A7E9B" w14:paraId="3E3657BC" w14:textId="77777777">
            <w:pPr>
              <w:spacing w:before="120" w:after="120"/>
              <w:rPr>
                <w:b/>
                <w:bCs/>
                <w:sz w:val="16"/>
                <w:szCs w:val="16"/>
              </w:rPr>
            </w:pPr>
            <w:r w:rsidRPr="00F06855">
              <w:rPr>
                <w:b/>
                <w:bCs/>
                <w:sz w:val="16"/>
                <w:szCs w:val="16"/>
              </w:rPr>
              <w:t>Vertės nustatymo data</w:t>
            </w:r>
          </w:p>
        </w:tc>
        <w:tc>
          <w:tcPr>
            <w:tcW w:w="1559" w:type="dxa"/>
          </w:tcPr>
          <w:p w:rsidRPr="00F06855" w:rsidR="008A7E9B" w:rsidP="008A7E9B" w:rsidRDefault="008A7E9B" w14:paraId="6D9D8616" w14:textId="77777777">
            <w:pPr>
              <w:spacing w:before="120" w:after="120"/>
              <w:rPr>
                <w:b/>
                <w:bCs/>
                <w:sz w:val="16"/>
                <w:szCs w:val="16"/>
              </w:rPr>
            </w:pPr>
            <w:r w:rsidRPr="00F06855">
              <w:rPr>
                <w:b/>
                <w:bCs/>
                <w:sz w:val="16"/>
                <w:szCs w:val="16"/>
              </w:rPr>
              <w:t>Vertintojas(-ai) *</w:t>
            </w:r>
          </w:p>
        </w:tc>
      </w:tr>
      <w:tr w:rsidRPr="00F06855" w:rsidR="008A7E9B" w:rsidTr="00F2454B" w14:paraId="37993C48" w14:textId="77777777">
        <w:trPr>
          <w:trHeight w:val="300"/>
        </w:trPr>
        <w:tc>
          <w:tcPr>
            <w:tcW w:w="461" w:type="dxa"/>
          </w:tcPr>
          <w:p w:rsidRPr="00F06855" w:rsidR="008A7E9B" w:rsidP="008A7E9B" w:rsidRDefault="008A7E9B" w14:paraId="2F0CE2B5" w14:textId="77777777">
            <w:pPr>
              <w:spacing w:before="120" w:after="120"/>
              <w:rPr>
                <w:sz w:val="16"/>
                <w:szCs w:val="16"/>
              </w:rPr>
            </w:pPr>
            <w:r w:rsidRPr="00F06855">
              <w:rPr>
                <w:sz w:val="16"/>
                <w:szCs w:val="16"/>
              </w:rPr>
              <w:t>1</w:t>
            </w:r>
          </w:p>
        </w:tc>
        <w:tc>
          <w:tcPr>
            <w:tcW w:w="1949" w:type="dxa"/>
          </w:tcPr>
          <w:p w:rsidRPr="00F06855" w:rsidR="008A7E9B" w:rsidP="008A7E9B" w:rsidRDefault="008A7E9B" w14:paraId="1C62018A" w14:textId="3BE3C024">
            <w:pPr>
              <w:spacing w:before="120" w:after="120"/>
              <w:rPr>
                <w:sz w:val="16"/>
                <w:szCs w:val="16"/>
              </w:rPr>
            </w:pPr>
            <w:r w:rsidRPr="00006DAE">
              <w:rPr>
                <w:sz w:val="16"/>
                <w:szCs w:val="16"/>
              </w:rPr>
              <w:t>Automobilis Mazda 6</w:t>
            </w:r>
          </w:p>
        </w:tc>
        <w:tc>
          <w:tcPr>
            <w:tcW w:w="1418" w:type="dxa"/>
          </w:tcPr>
          <w:p w:rsidRPr="00F06855" w:rsidR="008A7E9B" w:rsidP="008A7E9B" w:rsidRDefault="008A7E9B" w14:paraId="4D6B7791" w14:textId="458DCDE9">
            <w:pPr>
              <w:spacing w:before="120" w:after="120"/>
              <w:rPr>
                <w:sz w:val="16"/>
                <w:szCs w:val="16"/>
              </w:rPr>
            </w:pPr>
            <w:r w:rsidRPr="00006DAE">
              <w:rPr>
                <w:sz w:val="16"/>
                <w:szCs w:val="16"/>
              </w:rPr>
              <w:t>Lazdijų r. sav., Miestelis, Gėlių g. 12</w:t>
            </w:r>
          </w:p>
        </w:tc>
        <w:tc>
          <w:tcPr>
            <w:tcW w:w="708" w:type="dxa"/>
          </w:tcPr>
          <w:p w:rsidRPr="00F06855" w:rsidR="008A7E9B" w:rsidP="008A7E9B" w:rsidRDefault="008A7E9B" w14:paraId="6B96BC45" w14:textId="09F9ADC1">
            <w:pPr>
              <w:spacing w:before="120" w:after="120"/>
              <w:rPr>
                <w:sz w:val="16"/>
                <w:szCs w:val="16"/>
              </w:rPr>
            </w:pPr>
            <w:r>
              <w:rPr>
                <w:sz w:val="16"/>
                <w:szCs w:val="16"/>
              </w:rPr>
              <w:t>0,5</w:t>
            </w:r>
          </w:p>
        </w:tc>
        <w:tc>
          <w:tcPr>
            <w:tcW w:w="1134" w:type="dxa"/>
          </w:tcPr>
          <w:p w:rsidRPr="00F06855" w:rsidR="008A7E9B" w:rsidP="008A7E9B" w:rsidRDefault="008A7E9B" w14:paraId="07D7A49B" w14:textId="0E76F73A">
            <w:pPr>
              <w:spacing w:before="120" w:after="120"/>
              <w:rPr>
                <w:sz w:val="16"/>
                <w:szCs w:val="16"/>
              </w:rPr>
            </w:pPr>
            <w:r w:rsidRPr="00006DAE">
              <w:rPr>
                <w:sz w:val="16"/>
                <w:szCs w:val="16"/>
              </w:rPr>
              <w:t>Vieš.</w:t>
            </w:r>
          </w:p>
        </w:tc>
        <w:tc>
          <w:tcPr>
            <w:tcW w:w="1134" w:type="dxa"/>
          </w:tcPr>
          <w:p w:rsidRPr="00F06855" w:rsidR="008A7E9B" w:rsidP="008A7E9B" w:rsidRDefault="008A7E9B" w14:paraId="10C18CDE" w14:textId="29FA7141">
            <w:pPr>
              <w:spacing w:before="120" w:after="120"/>
              <w:rPr>
                <w:sz w:val="16"/>
                <w:szCs w:val="16"/>
              </w:rPr>
            </w:pPr>
            <w:r w:rsidRPr="00F06855">
              <w:rPr>
                <w:sz w:val="16"/>
                <w:szCs w:val="16"/>
              </w:rPr>
              <w:t>Rinkos vertė</w:t>
            </w:r>
          </w:p>
        </w:tc>
        <w:tc>
          <w:tcPr>
            <w:tcW w:w="1134" w:type="dxa"/>
          </w:tcPr>
          <w:p w:rsidRPr="00F06855" w:rsidR="008A7E9B" w:rsidP="008A7E9B" w:rsidRDefault="008A7E9B" w14:paraId="6C45E668" w14:textId="409BD617">
            <w:pPr>
              <w:spacing w:before="120" w:after="120"/>
              <w:rPr>
                <w:sz w:val="16"/>
                <w:szCs w:val="16"/>
              </w:rPr>
            </w:pPr>
            <w:r>
              <w:rPr>
                <w:sz w:val="16"/>
                <w:szCs w:val="16"/>
              </w:rPr>
              <w:t>5 000</w:t>
            </w:r>
          </w:p>
        </w:tc>
        <w:tc>
          <w:tcPr>
            <w:tcW w:w="709" w:type="dxa"/>
          </w:tcPr>
          <w:p w:rsidRPr="00F06855" w:rsidR="008A7E9B" w:rsidP="008A7E9B" w:rsidRDefault="008A7E9B" w14:paraId="50A501BE" w14:textId="77777777">
            <w:pPr>
              <w:spacing w:before="120" w:after="120"/>
              <w:rPr>
                <w:sz w:val="16"/>
                <w:szCs w:val="16"/>
              </w:rPr>
            </w:pPr>
            <w:r w:rsidRPr="00F06855">
              <w:rPr>
                <w:sz w:val="16"/>
                <w:szCs w:val="16"/>
              </w:rPr>
              <w:t>EUR</w:t>
            </w:r>
          </w:p>
        </w:tc>
        <w:tc>
          <w:tcPr>
            <w:tcW w:w="1134" w:type="dxa"/>
          </w:tcPr>
          <w:p w:rsidRPr="00F06855" w:rsidR="008A7E9B" w:rsidP="008A7E9B" w:rsidRDefault="008A7E9B" w14:paraId="6540A778" w14:textId="2878A42A">
            <w:pPr>
              <w:spacing w:before="120" w:after="120"/>
              <w:rPr>
                <w:sz w:val="16"/>
                <w:szCs w:val="16"/>
              </w:rPr>
            </w:pPr>
            <w:r w:rsidRPr="00006DAE">
              <w:rPr>
                <w:sz w:val="16"/>
                <w:szCs w:val="16"/>
              </w:rPr>
              <w:t>2024-05-06</w:t>
            </w:r>
          </w:p>
        </w:tc>
        <w:tc>
          <w:tcPr>
            <w:tcW w:w="1559" w:type="dxa"/>
          </w:tcPr>
          <w:p w:rsidRPr="00F06855" w:rsidR="008A7E9B" w:rsidP="008A7E9B" w:rsidRDefault="008A7E9B" w14:paraId="5F8976A3" w14:textId="77777777">
            <w:pPr>
              <w:spacing w:before="120" w:after="120"/>
              <w:rPr>
                <w:sz w:val="16"/>
                <w:szCs w:val="16"/>
              </w:rPr>
            </w:pPr>
            <w:r w:rsidRPr="00F06855">
              <w:rPr>
                <w:sz w:val="16"/>
                <w:szCs w:val="16"/>
              </w:rPr>
              <w:t>Vardenis Pavardenis</w:t>
            </w:r>
          </w:p>
        </w:tc>
      </w:tr>
      <w:tr w:rsidRPr="00F06855" w:rsidR="008A7E9B" w:rsidTr="00F2454B" w14:paraId="2AD17F55" w14:textId="77777777">
        <w:trPr>
          <w:trHeight w:val="300"/>
        </w:trPr>
        <w:tc>
          <w:tcPr>
            <w:tcW w:w="461" w:type="dxa"/>
          </w:tcPr>
          <w:p w:rsidRPr="00F06855" w:rsidR="008A7E9B" w:rsidP="008A7E9B" w:rsidRDefault="008A7E9B" w14:paraId="1D1BAEA6" w14:textId="5EA322D1">
            <w:pPr>
              <w:spacing w:before="120" w:after="120"/>
              <w:rPr>
                <w:sz w:val="16"/>
                <w:szCs w:val="16"/>
              </w:rPr>
            </w:pPr>
            <w:r>
              <w:rPr>
                <w:sz w:val="16"/>
                <w:szCs w:val="16"/>
              </w:rPr>
              <w:t>2</w:t>
            </w:r>
          </w:p>
        </w:tc>
        <w:tc>
          <w:tcPr>
            <w:tcW w:w="1949" w:type="dxa"/>
          </w:tcPr>
          <w:p w:rsidRPr="00F06855" w:rsidR="008A7E9B" w:rsidP="008A7E9B" w:rsidRDefault="008A7E9B" w14:paraId="4A07DC10" w14:textId="6C0320F1">
            <w:pPr>
              <w:spacing w:before="120" w:after="120"/>
              <w:rPr>
                <w:sz w:val="16"/>
                <w:szCs w:val="16"/>
              </w:rPr>
            </w:pPr>
            <w:r w:rsidRPr="00006DAE">
              <w:rPr>
                <w:sz w:val="16"/>
                <w:szCs w:val="16"/>
              </w:rPr>
              <w:t>50 sunkvežimių</w:t>
            </w:r>
          </w:p>
        </w:tc>
        <w:tc>
          <w:tcPr>
            <w:tcW w:w="1418" w:type="dxa"/>
          </w:tcPr>
          <w:p w:rsidRPr="00F06855" w:rsidR="008A7E9B" w:rsidP="008A7E9B" w:rsidRDefault="008A7E9B" w14:paraId="2A922FC6" w14:textId="524C762D">
            <w:pPr>
              <w:spacing w:before="120" w:after="120"/>
              <w:rPr>
                <w:sz w:val="16"/>
                <w:szCs w:val="16"/>
              </w:rPr>
            </w:pPr>
            <w:r w:rsidRPr="00006DAE">
              <w:rPr>
                <w:sz w:val="16"/>
                <w:szCs w:val="16"/>
              </w:rPr>
              <w:t>Lazdijų r. sav., Miestelis, Gėlių g. 12</w:t>
            </w:r>
          </w:p>
        </w:tc>
        <w:tc>
          <w:tcPr>
            <w:tcW w:w="708" w:type="dxa"/>
          </w:tcPr>
          <w:p w:rsidRPr="00F06855" w:rsidR="008A7E9B" w:rsidP="008A7E9B" w:rsidRDefault="008A7E9B" w14:paraId="453F903A" w14:textId="3CF5741B">
            <w:pPr>
              <w:spacing w:before="120" w:after="120"/>
              <w:rPr>
                <w:sz w:val="16"/>
                <w:szCs w:val="16"/>
              </w:rPr>
            </w:pPr>
            <w:r>
              <w:rPr>
                <w:sz w:val="16"/>
                <w:szCs w:val="16"/>
              </w:rPr>
              <w:t>1</w:t>
            </w:r>
          </w:p>
        </w:tc>
        <w:tc>
          <w:tcPr>
            <w:tcW w:w="1134" w:type="dxa"/>
          </w:tcPr>
          <w:p w:rsidRPr="00F06855" w:rsidR="008A7E9B" w:rsidP="008A7E9B" w:rsidRDefault="008A7E9B" w14:paraId="0050CC04" w14:textId="04F72AA4">
            <w:pPr>
              <w:spacing w:before="120" w:after="120"/>
              <w:rPr>
                <w:sz w:val="16"/>
                <w:szCs w:val="16"/>
              </w:rPr>
            </w:pPr>
            <w:r w:rsidRPr="00006DAE">
              <w:rPr>
                <w:sz w:val="16"/>
                <w:szCs w:val="16"/>
              </w:rPr>
              <w:t>Priv.</w:t>
            </w:r>
          </w:p>
        </w:tc>
        <w:tc>
          <w:tcPr>
            <w:tcW w:w="1134" w:type="dxa"/>
          </w:tcPr>
          <w:p w:rsidRPr="00F06855" w:rsidR="008A7E9B" w:rsidP="008A7E9B" w:rsidRDefault="008A7E9B" w14:paraId="328CDDFC" w14:textId="7812B258">
            <w:pPr>
              <w:spacing w:before="120" w:after="120"/>
              <w:rPr>
                <w:sz w:val="16"/>
                <w:szCs w:val="16"/>
              </w:rPr>
            </w:pPr>
            <w:r w:rsidRPr="00F06855">
              <w:rPr>
                <w:sz w:val="16"/>
                <w:szCs w:val="16"/>
              </w:rPr>
              <w:t>Rinkos vertė</w:t>
            </w:r>
          </w:p>
        </w:tc>
        <w:tc>
          <w:tcPr>
            <w:tcW w:w="1134" w:type="dxa"/>
          </w:tcPr>
          <w:p w:rsidRPr="00F06855" w:rsidR="008A7E9B" w:rsidP="008A7E9B" w:rsidRDefault="008A7E9B" w14:paraId="612CC903" w14:textId="586328E9">
            <w:pPr>
              <w:spacing w:before="120" w:after="120"/>
              <w:rPr>
                <w:sz w:val="16"/>
                <w:szCs w:val="16"/>
              </w:rPr>
            </w:pPr>
            <w:r>
              <w:rPr>
                <w:sz w:val="16"/>
                <w:szCs w:val="16"/>
              </w:rPr>
              <w:t>56  000</w:t>
            </w:r>
          </w:p>
        </w:tc>
        <w:tc>
          <w:tcPr>
            <w:tcW w:w="709" w:type="dxa"/>
          </w:tcPr>
          <w:p w:rsidRPr="00F06855" w:rsidR="008A7E9B" w:rsidP="008A7E9B" w:rsidRDefault="008A7E9B" w14:paraId="0E286856" w14:textId="0C142ADC">
            <w:pPr>
              <w:spacing w:before="120" w:after="120"/>
              <w:rPr>
                <w:sz w:val="16"/>
                <w:szCs w:val="16"/>
              </w:rPr>
            </w:pPr>
            <w:r w:rsidRPr="00F06855">
              <w:rPr>
                <w:sz w:val="16"/>
                <w:szCs w:val="16"/>
              </w:rPr>
              <w:t>EUR</w:t>
            </w:r>
          </w:p>
        </w:tc>
        <w:tc>
          <w:tcPr>
            <w:tcW w:w="1134" w:type="dxa"/>
          </w:tcPr>
          <w:p w:rsidRPr="00F06855" w:rsidR="008A7E9B" w:rsidP="008A7E9B" w:rsidRDefault="008A7E9B" w14:paraId="3F376277" w14:textId="79A9EA5D">
            <w:pPr>
              <w:spacing w:before="120" w:after="120"/>
              <w:rPr>
                <w:sz w:val="16"/>
                <w:szCs w:val="16"/>
              </w:rPr>
            </w:pPr>
            <w:r w:rsidRPr="00006DAE">
              <w:rPr>
                <w:sz w:val="16"/>
                <w:szCs w:val="16"/>
              </w:rPr>
              <w:t>2024-06-05</w:t>
            </w:r>
          </w:p>
        </w:tc>
        <w:tc>
          <w:tcPr>
            <w:tcW w:w="1559" w:type="dxa"/>
          </w:tcPr>
          <w:p w:rsidRPr="00F06855" w:rsidR="008A7E9B" w:rsidP="008A7E9B" w:rsidRDefault="008A7E9B" w14:paraId="264471E1" w14:textId="5E3B2497">
            <w:pPr>
              <w:spacing w:before="120" w:after="120"/>
              <w:rPr>
                <w:sz w:val="16"/>
                <w:szCs w:val="16"/>
              </w:rPr>
            </w:pPr>
            <w:r w:rsidRPr="00F06855">
              <w:rPr>
                <w:sz w:val="16"/>
                <w:szCs w:val="16"/>
              </w:rPr>
              <w:t>Petras Petraitis</w:t>
            </w:r>
          </w:p>
        </w:tc>
      </w:tr>
    </w:tbl>
    <w:p w:rsidR="00006DAE" w:rsidP="00006DAE" w:rsidRDefault="00006DAE" w14:paraId="4AC975B6" w14:textId="77777777"/>
    <w:p w:rsidR="00006DAE" w:rsidP="00006DAE" w:rsidRDefault="00006DAE" w14:paraId="2F84C209" w14:textId="77777777"/>
    <w:p w:rsidRPr="00006DAE" w:rsidR="00006DAE" w:rsidP="00715CF1" w:rsidRDefault="00006DAE" w14:paraId="3CA9ABF1" w14:textId="77777777"/>
    <w:p w:rsidR="00D337DB" w:rsidP="00903AF4" w:rsidRDefault="00715CF1" w14:paraId="793F159E" w14:textId="5D75804B">
      <w:pPr>
        <w:pStyle w:val="Heading3"/>
        <w:jc w:val="center"/>
      </w:pPr>
      <w:r w:rsidRPr="00715CF1">
        <w:t>Verslo objektai</w:t>
      </w:r>
    </w:p>
    <w:tbl>
      <w:tblPr>
        <w:tblStyle w:val="TableGrid"/>
        <w:tblW w:w="11341" w:type="dxa"/>
        <w:tblInd w:w="-572" w:type="dxa"/>
        <w:tblLook w:val="04A0" w:firstRow="1" w:lastRow="0" w:firstColumn="1" w:lastColumn="0" w:noHBand="0" w:noVBand="1"/>
      </w:tblPr>
      <w:tblGrid>
        <w:gridCol w:w="461"/>
        <w:gridCol w:w="1949"/>
        <w:gridCol w:w="1418"/>
        <w:gridCol w:w="708"/>
        <w:gridCol w:w="1134"/>
        <w:gridCol w:w="1134"/>
        <w:gridCol w:w="1134"/>
        <w:gridCol w:w="709"/>
        <w:gridCol w:w="1134"/>
        <w:gridCol w:w="1560"/>
      </w:tblGrid>
      <w:tr w:rsidRPr="00F06855" w:rsidR="008A7E9B" w:rsidTr="008A7E9B" w14:paraId="20DB4F2D" w14:textId="77777777">
        <w:trPr>
          <w:trHeight w:val="300"/>
          <w:tblHeader/>
        </w:trPr>
        <w:tc>
          <w:tcPr>
            <w:tcW w:w="461" w:type="dxa"/>
          </w:tcPr>
          <w:p w:rsidRPr="00F06855" w:rsidR="008A7E9B" w:rsidP="008A7E9B" w:rsidRDefault="008A7E9B" w14:paraId="77E5D7AE" w14:textId="77777777">
            <w:pPr>
              <w:spacing w:before="120" w:after="120"/>
              <w:rPr>
                <w:b/>
                <w:bCs/>
                <w:sz w:val="16"/>
                <w:szCs w:val="16"/>
              </w:rPr>
            </w:pPr>
            <w:r w:rsidRPr="00F06855">
              <w:rPr>
                <w:b/>
                <w:bCs/>
                <w:sz w:val="16"/>
                <w:szCs w:val="16"/>
              </w:rPr>
              <w:t>Nr.</w:t>
            </w:r>
          </w:p>
        </w:tc>
        <w:tc>
          <w:tcPr>
            <w:tcW w:w="1949" w:type="dxa"/>
          </w:tcPr>
          <w:p w:rsidRPr="00F06855" w:rsidR="008A7E9B" w:rsidP="008A7E9B" w:rsidRDefault="008A7E9B" w14:paraId="47902DE3" w14:textId="77777777">
            <w:pPr>
              <w:spacing w:before="120" w:after="120"/>
              <w:rPr>
                <w:b/>
                <w:bCs/>
                <w:sz w:val="16"/>
                <w:szCs w:val="16"/>
              </w:rPr>
            </w:pPr>
            <w:r w:rsidRPr="00F06855">
              <w:rPr>
                <w:b/>
                <w:bCs/>
                <w:sz w:val="16"/>
                <w:szCs w:val="16"/>
              </w:rPr>
              <w:t>Pavadinimas</w:t>
            </w:r>
          </w:p>
        </w:tc>
        <w:tc>
          <w:tcPr>
            <w:tcW w:w="1418" w:type="dxa"/>
          </w:tcPr>
          <w:p w:rsidRPr="00F06855" w:rsidR="008A7E9B" w:rsidP="008A7E9B" w:rsidRDefault="008A7E9B" w14:paraId="013D4B17" w14:textId="77777777">
            <w:pPr>
              <w:spacing w:before="120" w:after="120"/>
              <w:rPr>
                <w:b/>
                <w:bCs/>
                <w:sz w:val="16"/>
                <w:szCs w:val="16"/>
              </w:rPr>
            </w:pPr>
            <w:r w:rsidRPr="00F06855">
              <w:rPr>
                <w:b/>
                <w:bCs/>
                <w:sz w:val="16"/>
                <w:szCs w:val="16"/>
              </w:rPr>
              <w:t>Buvimo vieta</w:t>
            </w:r>
          </w:p>
        </w:tc>
        <w:tc>
          <w:tcPr>
            <w:tcW w:w="708" w:type="dxa"/>
          </w:tcPr>
          <w:p w:rsidRPr="00F06855" w:rsidR="008A7E9B" w:rsidP="008A7E9B" w:rsidRDefault="008A7E9B" w14:paraId="27765ADE" w14:textId="77777777">
            <w:pPr>
              <w:spacing w:before="120" w:after="120"/>
              <w:rPr>
                <w:b/>
                <w:bCs/>
                <w:sz w:val="16"/>
                <w:szCs w:val="16"/>
              </w:rPr>
            </w:pPr>
            <w:r w:rsidRPr="00F06855">
              <w:rPr>
                <w:b/>
                <w:bCs/>
                <w:sz w:val="16"/>
                <w:szCs w:val="16"/>
              </w:rPr>
              <w:t>D.</w:t>
            </w:r>
          </w:p>
        </w:tc>
        <w:tc>
          <w:tcPr>
            <w:tcW w:w="1134" w:type="dxa"/>
          </w:tcPr>
          <w:p w:rsidRPr="00F06855" w:rsidR="008A7E9B" w:rsidP="008A7E9B" w:rsidRDefault="008A7E9B" w14:paraId="59CDE1C5" w14:textId="6AB85B3C">
            <w:pPr>
              <w:spacing w:before="120" w:after="120"/>
              <w:rPr>
                <w:b/>
                <w:bCs/>
                <w:sz w:val="16"/>
                <w:szCs w:val="16"/>
              </w:rPr>
            </w:pPr>
            <w:r w:rsidRPr="00F06855">
              <w:rPr>
                <w:b/>
                <w:bCs/>
                <w:sz w:val="16"/>
                <w:szCs w:val="16"/>
              </w:rPr>
              <w:t>Turto sekt.</w:t>
            </w:r>
          </w:p>
        </w:tc>
        <w:tc>
          <w:tcPr>
            <w:tcW w:w="1134" w:type="dxa"/>
          </w:tcPr>
          <w:p w:rsidRPr="00F06855" w:rsidR="008A7E9B" w:rsidP="008A7E9B" w:rsidRDefault="008A7E9B" w14:paraId="0288C242" w14:textId="68031873">
            <w:pPr>
              <w:spacing w:before="120" w:after="120"/>
              <w:rPr>
                <w:b/>
                <w:bCs/>
                <w:sz w:val="16"/>
                <w:szCs w:val="16"/>
              </w:rPr>
            </w:pPr>
            <w:r w:rsidRPr="00F06855">
              <w:rPr>
                <w:b/>
                <w:bCs/>
                <w:sz w:val="16"/>
                <w:szCs w:val="16"/>
              </w:rPr>
              <w:t>Vertės pagrindas</w:t>
            </w:r>
          </w:p>
        </w:tc>
        <w:tc>
          <w:tcPr>
            <w:tcW w:w="1134" w:type="dxa"/>
          </w:tcPr>
          <w:p w:rsidRPr="00F06855" w:rsidR="008A7E9B" w:rsidP="008A7E9B" w:rsidRDefault="008A7E9B" w14:paraId="53910128" w14:textId="77777777">
            <w:pPr>
              <w:spacing w:before="120" w:after="120"/>
              <w:rPr>
                <w:b/>
                <w:bCs/>
                <w:sz w:val="16"/>
                <w:szCs w:val="16"/>
              </w:rPr>
            </w:pPr>
            <w:r w:rsidRPr="00F06855">
              <w:rPr>
                <w:b/>
                <w:bCs/>
                <w:sz w:val="16"/>
                <w:szCs w:val="16"/>
              </w:rPr>
              <w:t>Vertės dydis</w:t>
            </w:r>
          </w:p>
        </w:tc>
        <w:tc>
          <w:tcPr>
            <w:tcW w:w="709" w:type="dxa"/>
          </w:tcPr>
          <w:p w:rsidRPr="00F06855" w:rsidR="008A7E9B" w:rsidP="008A7E9B" w:rsidRDefault="008A7E9B" w14:paraId="7CE62CF1" w14:textId="77777777">
            <w:pPr>
              <w:spacing w:before="120" w:after="120"/>
              <w:rPr>
                <w:b/>
                <w:bCs/>
                <w:sz w:val="16"/>
                <w:szCs w:val="16"/>
              </w:rPr>
            </w:pPr>
            <w:r w:rsidRPr="00F06855">
              <w:rPr>
                <w:b/>
                <w:bCs/>
                <w:sz w:val="16"/>
                <w:szCs w:val="16"/>
              </w:rPr>
              <w:t>Vertės m. vnt.</w:t>
            </w:r>
          </w:p>
        </w:tc>
        <w:tc>
          <w:tcPr>
            <w:tcW w:w="1134" w:type="dxa"/>
          </w:tcPr>
          <w:p w:rsidRPr="00F06855" w:rsidR="008A7E9B" w:rsidP="008A7E9B" w:rsidRDefault="008A7E9B" w14:paraId="255704B3" w14:textId="77777777">
            <w:pPr>
              <w:spacing w:before="120" w:after="120"/>
              <w:rPr>
                <w:b/>
                <w:bCs/>
                <w:sz w:val="16"/>
                <w:szCs w:val="16"/>
              </w:rPr>
            </w:pPr>
            <w:r w:rsidRPr="00F06855">
              <w:rPr>
                <w:b/>
                <w:bCs/>
                <w:sz w:val="16"/>
                <w:szCs w:val="16"/>
              </w:rPr>
              <w:t>Vertės nustatymo data</w:t>
            </w:r>
          </w:p>
        </w:tc>
        <w:tc>
          <w:tcPr>
            <w:tcW w:w="1560" w:type="dxa"/>
          </w:tcPr>
          <w:p w:rsidRPr="00F06855" w:rsidR="008A7E9B" w:rsidP="008A7E9B" w:rsidRDefault="008A7E9B" w14:paraId="65F5C6DF" w14:textId="77777777">
            <w:pPr>
              <w:spacing w:before="120" w:after="120"/>
              <w:rPr>
                <w:b/>
                <w:bCs/>
                <w:sz w:val="16"/>
                <w:szCs w:val="16"/>
              </w:rPr>
            </w:pPr>
            <w:r w:rsidRPr="00F06855">
              <w:rPr>
                <w:b/>
                <w:bCs/>
                <w:sz w:val="16"/>
                <w:szCs w:val="16"/>
              </w:rPr>
              <w:t>Vertintojas(-ai) *</w:t>
            </w:r>
          </w:p>
        </w:tc>
      </w:tr>
      <w:tr w:rsidRPr="00F06855" w:rsidR="008A7E9B" w:rsidTr="008A7E9B" w14:paraId="3D9DA6A2" w14:textId="77777777">
        <w:trPr>
          <w:trHeight w:val="300"/>
        </w:trPr>
        <w:tc>
          <w:tcPr>
            <w:tcW w:w="461" w:type="dxa"/>
          </w:tcPr>
          <w:p w:rsidRPr="00F06855" w:rsidR="008A7E9B" w:rsidP="008A7E9B" w:rsidRDefault="008A7E9B" w14:paraId="187935FC" w14:textId="77777777">
            <w:pPr>
              <w:spacing w:before="120" w:after="120"/>
              <w:rPr>
                <w:sz w:val="16"/>
                <w:szCs w:val="16"/>
              </w:rPr>
            </w:pPr>
            <w:r w:rsidRPr="00F06855">
              <w:rPr>
                <w:sz w:val="16"/>
                <w:szCs w:val="16"/>
              </w:rPr>
              <w:t>1</w:t>
            </w:r>
          </w:p>
        </w:tc>
        <w:tc>
          <w:tcPr>
            <w:tcW w:w="1949" w:type="dxa"/>
          </w:tcPr>
          <w:p w:rsidRPr="00F06855" w:rsidR="008A7E9B" w:rsidP="008A7E9B" w:rsidRDefault="008A7E9B" w14:paraId="7D18C6B5" w14:textId="6E560DCD">
            <w:pPr>
              <w:spacing w:before="120" w:after="120"/>
              <w:rPr>
                <w:sz w:val="16"/>
                <w:szCs w:val="16"/>
              </w:rPr>
            </w:pPr>
            <w:r w:rsidRPr="00006DAE">
              <w:rPr>
                <w:sz w:val="16"/>
                <w:szCs w:val="16"/>
              </w:rPr>
              <w:t>VĮ Lietuvos oro uostai valdomas turtas, išskyrus turtą, kuris gali būti tik valstybės nuosavybė</w:t>
            </w:r>
          </w:p>
        </w:tc>
        <w:tc>
          <w:tcPr>
            <w:tcW w:w="1418" w:type="dxa"/>
          </w:tcPr>
          <w:p w:rsidRPr="00F06855" w:rsidR="008A7E9B" w:rsidP="008A7E9B" w:rsidRDefault="008A7E9B" w14:paraId="3A8BF681" w14:textId="77777777">
            <w:pPr>
              <w:spacing w:before="120" w:after="120"/>
              <w:rPr>
                <w:sz w:val="16"/>
                <w:szCs w:val="16"/>
              </w:rPr>
            </w:pPr>
            <w:r w:rsidRPr="00006DAE">
              <w:rPr>
                <w:sz w:val="16"/>
                <w:szCs w:val="16"/>
              </w:rPr>
              <w:t>Lazdijų r. sav., Miestelis, Gėlių g. 12</w:t>
            </w:r>
          </w:p>
        </w:tc>
        <w:tc>
          <w:tcPr>
            <w:tcW w:w="708" w:type="dxa"/>
          </w:tcPr>
          <w:p w:rsidRPr="00F06855" w:rsidR="008A7E9B" w:rsidP="008A7E9B" w:rsidRDefault="008A7E9B" w14:paraId="267C8A4E" w14:textId="3542858A">
            <w:pPr>
              <w:spacing w:before="120" w:after="120"/>
              <w:rPr>
                <w:sz w:val="16"/>
                <w:szCs w:val="16"/>
              </w:rPr>
            </w:pPr>
            <w:r>
              <w:rPr>
                <w:sz w:val="16"/>
                <w:szCs w:val="16"/>
              </w:rPr>
              <w:t>1</w:t>
            </w:r>
          </w:p>
        </w:tc>
        <w:tc>
          <w:tcPr>
            <w:tcW w:w="1134" w:type="dxa"/>
          </w:tcPr>
          <w:p w:rsidRPr="00F06855" w:rsidR="008A7E9B" w:rsidP="008A7E9B" w:rsidRDefault="008A7E9B" w14:paraId="08D60CF4" w14:textId="3D90F459">
            <w:pPr>
              <w:spacing w:before="120" w:after="120"/>
              <w:rPr>
                <w:sz w:val="16"/>
                <w:szCs w:val="16"/>
              </w:rPr>
            </w:pPr>
            <w:r w:rsidRPr="00006DAE">
              <w:rPr>
                <w:sz w:val="16"/>
                <w:szCs w:val="16"/>
              </w:rPr>
              <w:t>Vieš.</w:t>
            </w:r>
          </w:p>
        </w:tc>
        <w:tc>
          <w:tcPr>
            <w:tcW w:w="1134" w:type="dxa"/>
          </w:tcPr>
          <w:p w:rsidRPr="00F06855" w:rsidR="008A7E9B" w:rsidP="008A7E9B" w:rsidRDefault="008A7E9B" w14:paraId="12D2AB34" w14:textId="383FF63B">
            <w:pPr>
              <w:spacing w:before="120" w:after="120"/>
              <w:rPr>
                <w:sz w:val="16"/>
                <w:szCs w:val="16"/>
              </w:rPr>
            </w:pPr>
            <w:r w:rsidRPr="00F06855">
              <w:rPr>
                <w:sz w:val="16"/>
                <w:szCs w:val="16"/>
              </w:rPr>
              <w:t>Rinkos vertė</w:t>
            </w:r>
          </w:p>
        </w:tc>
        <w:tc>
          <w:tcPr>
            <w:tcW w:w="1134" w:type="dxa"/>
          </w:tcPr>
          <w:p w:rsidRPr="00F06855" w:rsidR="008A7E9B" w:rsidP="008A7E9B" w:rsidRDefault="008A7E9B" w14:paraId="36FEADB4" w14:textId="77777777">
            <w:pPr>
              <w:spacing w:before="120" w:after="120"/>
              <w:rPr>
                <w:sz w:val="16"/>
                <w:szCs w:val="16"/>
              </w:rPr>
            </w:pPr>
            <w:r>
              <w:rPr>
                <w:sz w:val="16"/>
                <w:szCs w:val="16"/>
              </w:rPr>
              <w:t>5 000</w:t>
            </w:r>
          </w:p>
        </w:tc>
        <w:tc>
          <w:tcPr>
            <w:tcW w:w="709" w:type="dxa"/>
          </w:tcPr>
          <w:p w:rsidRPr="00F06855" w:rsidR="008A7E9B" w:rsidP="008A7E9B" w:rsidRDefault="008A7E9B" w14:paraId="635A94A0" w14:textId="77777777">
            <w:pPr>
              <w:spacing w:before="120" w:after="120"/>
              <w:rPr>
                <w:sz w:val="16"/>
                <w:szCs w:val="16"/>
              </w:rPr>
            </w:pPr>
            <w:r w:rsidRPr="00F06855">
              <w:rPr>
                <w:sz w:val="16"/>
                <w:szCs w:val="16"/>
              </w:rPr>
              <w:t>EUR</w:t>
            </w:r>
          </w:p>
        </w:tc>
        <w:tc>
          <w:tcPr>
            <w:tcW w:w="1134" w:type="dxa"/>
          </w:tcPr>
          <w:p w:rsidRPr="00F06855" w:rsidR="008A7E9B" w:rsidP="008A7E9B" w:rsidRDefault="008A7E9B" w14:paraId="2504ADD8" w14:textId="77777777">
            <w:pPr>
              <w:spacing w:before="120" w:after="120"/>
              <w:rPr>
                <w:sz w:val="16"/>
                <w:szCs w:val="16"/>
              </w:rPr>
            </w:pPr>
            <w:r w:rsidRPr="00006DAE">
              <w:rPr>
                <w:sz w:val="16"/>
                <w:szCs w:val="16"/>
              </w:rPr>
              <w:t>2024-05-06</w:t>
            </w:r>
          </w:p>
        </w:tc>
        <w:tc>
          <w:tcPr>
            <w:tcW w:w="1560" w:type="dxa"/>
          </w:tcPr>
          <w:p w:rsidRPr="00F06855" w:rsidR="008A7E9B" w:rsidP="008A7E9B" w:rsidRDefault="008A7E9B" w14:paraId="473B00E2" w14:textId="77777777">
            <w:pPr>
              <w:spacing w:before="120" w:after="120"/>
              <w:rPr>
                <w:sz w:val="16"/>
                <w:szCs w:val="16"/>
              </w:rPr>
            </w:pPr>
            <w:r w:rsidRPr="00F06855">
              <w:rPr>
                <w:sz w:val="16"/>
                <w:szCs w:val="16"/>
              </w:rPr>
              <w:t>Vardenis Pavardenis</w:t>
            </w:r>
          </w:p>
        </w:tc>
      </w:tr>
      <w:tr w:rsidRPr="00F06855" w:rsidR="008A7E9B" w:rsidTr="008A7E9B" w14:paraId="28785ECD" w14:textId="77777777">
        <w:trPr>
          <w:trHeight w:val="300"/>
        </w:trPr>
        <w:tc>
          <w:tcPr>
            <w:tcW w:w="461" w:type="dxa"/>
          </w:tcPr>
          <w:p w:rsidRPr="00F06855" w:rsidR="008A7E9B" w:rsidP="008A7E9B" w:rsidRDefault="008A7E9B" w14:paraId="640E6818" w14:textId="77777777">
            <w:pPr>
              <w:spacing w:before="120" w:after="120"/>
              <w:rPr>
                <w:sz w:val="16"/>
                <w:szCs w:val="16"/>
              </w:rPr>
            </w:pPr>
            <w:r>
              <w:rPr>
                <w:sz w:val="16"/>
                <w:szCs w:val="16"/>
              </w:rPr>
              <w:t>2</w:t>
            </w:r>
          </w:p>
        </w:tc>
        <w:tc>
          <w:tcPr>
            <w:tcW w:w="1949" w:type="dxa"/>
          </w:tcPr>
          <w:p w:rsidRPr="00F06855" w:rsidR="008A7E9B" w:rsidP="008A7E9B" w:rsidRDefault="008A7E9B" w14:paraId="17BC595B" w14:textId="33B0EBF1">
            <w:pPr>
              <w:spacing w:before="120" w:after="120"/>
              <w:rPr>
                <w:sz w:val="16"/>
                <w:szCs w:val="16"/>
              </w:rPr>
            </w:pPr>
            <w:r w:rsidRPr="00006DAE">
              <w:rPr>
                <w:sz w:val="16"/>
                <w:szCs w:val="16"/>
              </w:rPr>
              <w:t>50 Teslos akcijų</w:t>
            </w:r>
          </w:p>
        </w:tc>
        <w:tc>
          <w:tcPr>
            <w:tcW w:w="1418" w:type="dxa"/>
          </w:tcPr>
          <w:p w:rsidRPr="00F06855" w:rsidR="008A7E9B" w:rsidP="008A7E9B" w:rsidRDefault="008A7E9B" w14:paraId="2FBCBC78" w14:textId="69AE9095">
            <w:pPr>
              <w:spacing w:before="120" w:after="120"/>
              <w:rPr>
                <w:sz w:val="16"/>
                <w:szCs w:val="16"/>
              </w:rPr>
            </w:pPr>
            <w:r w:rsidRPr="00006DAE">
              <w:rPr>
                <w:sz w:val="16"/>
                <w:szCs w:val="16"/>
              </w:rPr>
              <w:t>1 Tesla Road, Ostin, TX 78725, JAV</w:t>
            </w:r>
          </w:p>
        </w:tc>
        <w:tc>
          <w:tcPr>
            <w:tcW w:w="708" w:type="dxa"/>
          </w:tcPr>
          <w:p w:rsidRPr="00F06855" w:rsidR="008A7E9B" w:rsidP="008A7E9B" w:rsidRDefault="008A7E9B" w14:paraId="76971B36" w14:textId="77777777">
            <w:pPr>
              <w:spacing w:before="120" w:after="120"/>
              <w:rPr>
                <w:sz w:val="16"/>
                <w:szCs w:val="16"/>
              </w:rPr>
            </w:pPr>
            <w:r>
              <w:rPr>
                <w:sz w:val="16"/>
                <w:szCs w:val="16"/>
              </w:rPr>
              <w:t>1</w:t>
            </w:r>
          </w:p>
        </w:tc>
        <w:tc>
          <w:tcPr>
            <w:tcW w:w="1134" w:type="dxa"/>
          </w:tcPr>
          <w:p w:rsidRPr="00F06855" w:rsidR="008A7E9B" w:rsidP="008A7E9B" w:rsidRDefault="008A7E9B" w14:paraId="4581DC68" w14:textId="7CFAD537">
            <w:pPr>
              <w:spacing w:before="120" w:after="120"/>
              <w:rPr>
                <w:sz w:val="16"/>
                <w:szCs w:val="16"/>
              </w:rPr>
            </w:pPr>
            <w:r w:rsidRPr="00006DAE">
              <w:rPr>
                <w:sz w:val="16"/>
                <w:szCs w:val="16"/>
              </w:rPr>
              <w:t>Priv.</w:t>
            </w:r>
          </w:p>
        </w:tc>
        <w:tc>
          <w:tcPr>
            <w:tcW w:w="1134" w:type="dxa"/>
          </w:tcPr>
          <w:p w:rsidRPr="00F06855" w:rsidR="008A7E9B" w:rsidP="008A7E9B" w:rsidRDefault="008A7E9B" w14:paraId="1DFBDBBC" w14:textId="36BE81AF">
            <w:pPr>
              <w:spacing w:before="120" w:after="120"/>
              <w:rPr>
                <w:sz w:val="16"/>
                <w:szCs w:val="16"/>
              </w:rPr>
            </w:pPr>
            <w:r w:rsidRPr="00F06855">
              <w:rPr>
                <w:sz w:val="16"/>
                <w:szCs w:val="16"/>
              </w:rPr>
              <w:t>Rinkos vertė</w:t>
            </w:r>
          </w:p>
        </w:tc>
        <w:tc>
          <w:tcPr>
            <w:tcW w:w="1134" w:type="dxa"/>
          </w:tcPr>
          <w:p w:rsidRPr="00F06855" w:rsidR="008A7E9B" w:rsidP="008A7E9B" w:rsidRDefault="008A7E9B" w14:paraId="62296B2D" w14:textId="77777777">
            <w:pPr>
              <w:spacing w:before="120" w:after="120"/>
              <w:rPr>
                <w:sz w:val="16"/>
                <w:szCs w:val="16"/>
              </w:rPr>
            </w:pPr>
            <w:r>
              <w:rPr>
                <w:sz w:val="16"/>
                <w:szCs w:val="16"/>
              </w:rPr>
              <w:t>56  000</w:t>
            </w:r>
          </w:p>
        </w:tc>
        <w:tc>
          <w:tcPr>
            <w:tcW w:w="709" w:type="dxa"/>
          </w:tcPr>
          <w:p w:rsidRPr="00F06855" w:rsidR="008A7E9B" w:rsidP="008A7E9B" w:rsidRDefault="008A7E9B" w14:paraId="6A0179CF" w14:textId="77777777">
            <w:pPr>
              <w:spacing w:before="120" w:after="120"/>
              <w:rPr>
                <w:sz w:val="16"/>
                <w:szCs w:val="16"/>
              </w:rPr>
            </w:pPr>
            <w:r w:rsidRPr="00F06855">
              <w:rPr>
                <w:sz w:val="16"/>
                <w:szCs w:val="16"/>
              </w:rPr>
              <w:t>EUR</w:t>
            </w:r>
          </w:p>
        </w:tc>
        <w:tc>
          <w:tcPr>
            <w:tcW w:w="1134" w:type="dxa"/>
          </w:tcPr>
          <w:p w:rsidRPr="00F06855" w:rsidR="008A7E9B" w:rsidP="008A7E9B" w:rsidRDefault="008A7E9B" w14:paraId="55AAD995" w14:textId="77777777">
            <w:pPr>
              <w:spacing w:before="120" w:after="120"/>
              <w:rPr>
                <w:sz w:val="16"/>
                <w:szCs w:val="16"/>
              </w:rPr>
            </w:pPr>
            <w:r w:rsidRPr="00006DAE">
              <w:rPr>
                <w:sz w:val="16"/>
                <w:szCs w:val="16"/>
              </w:rPr>
              <w:t>2024-06-05</w:t>
            </w:r>
          </w:p>
        </w:tc>
        <w:tc>
          <w:tcPr>
            <w:tcW w:w="1560" w:type="dxa"/>
          </w:tcPr>
          <w:p w:rsidRPr="00F06855" w:rsidR="008A7E9B" w:rsidP="008A7E9B" w:rsidRDefault="008A7E9B" w14:paraId="7D5106A2" w14:textId="77777777">
            <w:pPr>
              <w:spacing w:before="120" w:after="120"/>
              <w:rPr>
                <w:sz w:val="16"/>
                <w:szCs w:val="16"/>
              </w:rPr>
            </w:pPr>
            <w:r w:rsidRPr="00F06855">
              <w:rPr>
                <w:sz w:val="16"/>
                <w:szCs w:val="16"/>
              </w:rPr>
              <w:t>Petras Petraitis</w:t>
            </w:r>
          </w:p>
        </w:tc>
      </w:tr>
    </w:tbl>
    <w:p w:rsidR="00006DAE" w:rsidP="00006DAE" w:rsidRDefault="00006DAE" w14:paraId="0D44F4AD" w14:textId="77777777"/>
    <w:p w:rsidRPr="00006DAE" w:rsidR="00006DAE" w:rsidP="00715CF1" w:rsidRDefault="00006DAE" w14:paraId="37B18F40" w14:textId="77777777"/>
    <w:p w:rsidRPr="00F06855" w:rsidR="44F03FFD" w:rsidP="44F03FFD" w:rsidRDefault="0F201A76" w14:paraId="28B379A9" w14:textId="309332E0">
      <w:pPr>
        <w:spacing w:before="120" w:after="120"/>
      </w:pPr>
      <w:r w:rsidRPr="00F06855">
        <w:t xml:space="preserve">Dėl </w:t>
      </w:r>
      <w:r w:rsidRPr="00F06855">
        <w:rPr>
          <w:b/>
          <w:bCs/>
        </w:rPr>
        <w:t>buvimo vietos</w:t>
      </w:r>
      <w:r w:rsidRPr="00F06855">
        <w:t xml:space="preserve"> žr. pastabą aukščiau. </w:t>
      </w:r>
    </w:p>
    <w:sectPr w:rsidRPr="00F06855" w:rsidR="44F03FFD" w:rsidSect="00183627">
      <w:footerReference w:type="default" r:id="rId11"/>
      <w:pgSz w:w="11906" w:h="16838" w:orient="portrait"/>
      <w:pgMar w:top="709" w:right="709" w:bottom="709" w:left="709" w:header="567" w:footer="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B5C" w:rsidP="00A34982" w:rsidRDefault="00573B5C" w14:paraId="6FF03FAF" w14:textId="77777777">
      <w:pPr>
        <w:spacing w:after="0" w:line="240" w:lineRule="auto"/>
      </w:pPr>
      <w:r>
        <w:separator/>
      </w:r>
    </w:p>
  </w:endnote>
  <w:endnote w:type="continuationSeparator" w:id="0">
    <w:p w:rsidR="00573B5C" w:rsidP="00A34982" w:rsidRDefault="00573B5C" w14:paraId="0D4438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780003"/>
      <w:docPartObj>
        <w:docPartGallery w:val="Page Numbers (Bottom of Page)"/>
        <w:docPartUnique/>
      </w:docPartObj>
    </w:sdtPr>
    <w:sdtEndPr/>
    <w:sdtContent>
      <w:p w:rsidR="00A34982" w:rsidRDefault="00A34982" w14:paraId="1B3CCA5D" w14:textId="63050BFA">
        <w:pPr>
          <w:pStyle w:val="Footer"/>
          <w:jc w:val="right"/>
        </w:pPr>
        <w:r>
          <w:fldChar w:fldCharType="begin"/>
        </w:r>
        <w:r>
          <w:instrText>PAGE   \* MERGEFORMAT</w:instrText>
        </w:r>
        <w:r>
          <w:fldChar w:fldCharType="separate"/>
        </w:r>
        <w:r>
          <w:t>2</w:t>
        </w:r>
        <w:r>
          <w:fldChar w:fldCharType="end"/>
        </w:r>
      </w:p>
    </w:sdtContent>
  </w:sdt>
  <w:p w:rsidR="00A34982" w:rsidRDefault="00A34982" w14:paraId="3407C3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B5C" w:rsidP="00A34982" w:rsidRDefault="00573B5C" w14:paraId="695DD040" w14:textId="77777777">
      <w:pPr>
        <w:spacing w:after="0" w:line="240" w:lineRule="auto"/>
      </w:pPr>
      <w:r>
        <w:separator/>
      </w:r>
    </w:p>
  </w:footnote>
  <w:footnote w:type="continuationSeparator" w:id="0">
    <w:p w:rsidR="00573B5C" w:rsidP="00A34982" w:rsidRDefault="00573B5C" w14:paraId="781DF40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0768"/>
    <w:multiLevelType w:val="hybridMultilevel"/>
    <w:tmpl w:val="94CCBFF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19EF2204"/>
    <w:multiLevelType w:val="hybridMultilevel"/>
    <w:tmpl w:val="7582945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 w15:restartNumberingAfterBreak="0">
    <w:nsid w:val="1AD632D1"/>
    <w:multiLevelType w:val="hybridMultilevel"/>
    <w:tmpl w:val="6E90F6AE"/>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2106BFA8"/>
    <w:multiLevelType w:val="hybridMultilevel"/>
    <w:tmpl w:val="1FA2EA08"/>
    <w:lvl w:ilvl="0" w:tplc="DAA22CD6">
      <w:start w:val="1"/>
      <w:numFmt w:val="bullet"/>
      <w:lvlText w:val=""/>
      <w:lvlJc w:val="left"/>
      <w:pPr>
        <w:ind w:left="1080" w:hanging="360"/>
      </w:pPr>
      <w:rPr>
        <w:rFonts w:hint="default" w:ascii="Symbol" w:hAnsi="Symbol"/>
      </w:rPr>
    </w:lvl>
    <w:lvl w:ilvl="1" w:tplc="9AE847D4">
      <w:start w:val="1"/>
      <w:numFmt w:val="bullet"/>
      <w:lvlText w:val="o"/>
      <w:lvlJc w:val="left"/>
      <w:pPr>
        <w:ind w:left="1800" w:hanging="360"/>
      </w:pPr>
      <w:rPr>
        <w:rFonts w:hint="default" w:ascii="Courier New" w:hAnsi="Courier New"/>
      </w:rPr>
    </w:lvl>
    <w:lvl w:ilvl="2" w:tplc="17BCED76">
      <w:start w:val="1"/>
      <w:numFmt w:val="bullet"/>
      <w:lvlText w:val=""/>
      <w:lvlJc w:val="left"/>
      <w:pPr>
        <w:ind w:left="2520" w:hanging="360"/>
      </w:pPr>
      <w:rPr>
        <w:rFonts w:hint="default" w:ascii="Wingdings" w:hAnsi="Wingdings"/>
      </w:rPr>
    </w:lvl>
    <w:lvl w:ilvl="3" w:tplc="88B60DEC">
      <w:start w:val="1"/>
      <w:numFmt w:val="bullet"/>
      <w:lvlText w:val=""/>
      <w:lvlJc w:val="left"/>
      <w:pPr>
        <w:ind w:left="3240" w:hanging="360"/>
      </w:pPr>
      <w:rPr>
        <w:rFonts w:hint="default" w:ascii="Symbol" w:hAnsi="Symbol"/>
      </w:rPr>
    </w:lvl>
    <w:lvl w:ilvl="4" w:tplc="5E08D136">
      <w:start w:val="1"/>
      <w:numFmt w:val="bullet"/>
      <w:lvlText w:val="o"/>
      <w:lvlJc w:val="left"/>
      <w:pPr>
        <w:ind w:left="3960" w:hanging="360"/>
      </w:pPr>
      <w:rPr>
        <w:rFonts w:hint="default" w:ascii="Courier New" w:hAnsi="Courier New"/>
      </w:rPr>
    </w:lvl>
    <w:lvl w:ilvl="5" w:tplc="7A9C2950">
      <w:start w:val="1"/>
      <w:numFmt w:val="bullet"/>
      <w:lvlText w:val=""/>
      <w:lvlJc w:val="left"/>
      <w:pPr>
        <w:ind w:left="4680" w:hanging="360"/>
      </w:pPr>
      <w:rPr>
        <w:rFonts w:hint="default" w:ascii="Wingdings" w:hAnsi="Wingdings"/>
      </w:rPr>
    </w:lvl>
    <w:lvl w:ilvl="6" w:tplc="32BA9198">
      <w:start w:val="1"/>
      <w:numFmt w:val="bullet"/>
      <w:lvlText w:val=""/>
      <w:lvlJc w:val="left"/>
      <w:pPr>
        <w:ind w:left="5400" w:hanging="360"/>
      </w:pPr>
      <w:rPr>
        <w:rFonts w:hint="default" w:ascii="Symbol" w:hAnsi="Symbol"/>
      </w:rPr>
    </w:lvl>
    <w:lvl w:ilvl="7" w:tplc="1E3AF11C">
      <w:start w:val="1"/>
      <w:numFmt w:val="bullet"/>
      <w:lvlText w:val="o"/>
      <w:lvlJc w:val="left"/>
      <w:pPr>
        <w:ind w:left="6120" w:hanging="360"/>
      </w:pPr>
      <w:rPr>
        <w:rFonts w:hint="default" w:ascii="Courier New" w:hAnsi="Courier New"/>
      </w:rPr>
    </w:lvl>
    <w:lvl w:ilvl="8" w:tplc="80582B92">
      <w:start w:val="1"/>
      <w:numFmt w:val="bullet"/>
      <w:lvlText w:val=""/>
      <w:lvlJc w:val="left"/>
      <w:pPr>
        <w:ind w:left="6840" w:hanging="360"/>
      </w:pPr>
      <w:rPr>
        <w:rFonts w:hint="default" w:ascii="Wingdings" w:hAnsi="Wingdings"/>
      </w:rPr>
    </w:lvl>
  </w:abstractNum>
  <w:abstractNum w:abstractNumId="4" w15:restartNumberingAfterBreak="0">
    <w:nsid w:val="212D72A3"/>
    <w:multiLevelType w:val="hybridMultilevel"/>
    <w:tmpl w:val="4B0EEB1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5" w15:restartNumberingAfterBreak="0">
    <w:nsid w:val="23AF6E9C"/>
    <w:multiLevelType w:val="hybridMultilevel"/>
    <w:tmpl w:val="3DE49D18"/>
    <w:lvl w:ilvl="0" w:tplc="07442F7C">
      <w:start w:val="1"/>
      <w:numFmt w:val="bullet"/>
      <w:lvlText w:val=""/>
      <w:lvlJc w:val="left"/>
      <w:pPr>
        <w:ind w:left="720" w:hanging="360"/>
      </w:pPr>
      <w:rPr>
        <w:rFonts w:hint="default" w:ascii="Symbol" w:hAnsi="Symbol"/>
      </w:rPr>
    </w:lvl>
    <w:lvl w:ilvl="1" w:tplc="04F231AE">
      <w:start w:val="1"/>
      <w:numFmt w:val="bullet"/>
      <w:lvlText w:val="o"/>
      <w:lvlJc w:val="left"/>
      <w:pPr>
        <w:ind w:left="1440" w:hanging="360"/>
      </w:pPr>
      <w:rPr>
        <w:rFonts w:hint="default" w:ascii="Courier New" w:hAnsi="Courier New"/>
      </w:rPr>
    </w:lvl>
    <w:lvl w:ilvl="2" w:tplc="5386BFAC">
      <w:start w:val="1"/>
      <w:numFmt w:val="bullet"/>
      <w:lvlText w:val=""/>
      <w:lvlJc w:val="left"/>
      <w:pPr>
        <w:ind w:left="2160" w:hanging="360"/>
      </w:pPr>
      <w:rPr>
        <w:rFonts w:hint="default" w:ascii="Wingdings" w:hAnsi="Wingdings"/>
      </w:rPr>
    </w:lvl>
    <w:lvl w:ilvl="3" w:tplc="D4BCF0CC">
      <w:start w:val="1"/>
      <w:numFmt w:val="bullet"/>
      <w:lvlText w:val=""/>
      <w:lvlJc w:val="left"/>
      <w:pPr>
        <w:ind w:left="2880" w:hanging="360"/>
      </w:pPr>
      <w:rPr>
        <w:rFonts w:hint="default" w:ascii="Symbol" w:hAnsi="Symbol"/>
      </w:rPr>
    </w:lvl>
    <w:lvl w:ilvl="4" w:tplc="8430B820">
      <w:start w:val="1"/>
      <w:numFmt w:val="bullet"/>
      <w:lvlText w:val="o"/>
      <w:lvlJc w:val="left"/>
      <w:pPr>
        <w:ind w:left="3600" w:hanging="360"/>
      </w:pPr>
      <w:rPr>
        <w:rFonts w:hint="default" w:ascii="Courier New" w:hAnsi="Courier New"/>
      </w:rPr>
    </w:lvl>
    <w:lvl w:ilvl="5" w:tplc="3962F606">
      <w:start w:val="1"/>
      <w:numFmt w:val="bullet"/>
      <w:lvlText w:val=""/>
      <w:lvlJc w:val="left"/>
      <w:pPr>
        <w:ind w:left="4320" w:hanging="360"/>
      </w:pPr>
      <w:rPr>
        <w:rFonts w:hint="default" w:ascii="Wingdings" w:hAnsi="Wingdings"/>
      </w:rPr>
    </w:lvl>
    <w:lvl w:ilvl="6" w:tplc="F4C61B7A">
      <w:start w:val="1"/>
      <w:numFmt w:val="bullet"/>
      <w:lvlText w:val=""/>
      <w:lvlJc w:val="left"/>
      <w:pPr>
        <w:ind w:left="5040" w:hanging="360"/>
      </w:pPr>
      <w:rPr>
        <w:rFonts w:hint="default" w:ascii="Symbol" w:hAnsi="Symbol"/>
      </w:rPr>
    </w:lvl>
    <w:lvl w:ilvl="7" w:tplc="6040DD4E">
      <w:start w:val="1"/>
      <w:numFmt w:val="bullet"/>
      <w:lvlText w:val="o"/>
      <w:lvlJc w:val="left"/>
      <w:pPr>
        <w:ind w:left="5760" w:hanging="360"/>
      </w:pPr>
      <w:rPr>
        <w:rFonts w:hint="default" w:ascii="Courier New" w:hAnsi="Courier New"/>
      </w:rPr>
    </w:lvl>
    <w:lvl w:ilvl="8" w:tplc="99B66C58">
      <w:start w:val="1"/>
      <w:numFmt w:val="bullet"/>
      <w:lvlText w:val=""/>
      <w:lvlJc w:val="left"/>
      <w:pPr>
        <w:ind w:left="6480" w:hanging="360"/>
      </w:pPr>
      <w:rPr>
        <w:rFonts w:hint="default" w:ascii="Wingdings" w:hAnsi="Wingdings"/>
      </w:rPr>
    </w:lvl>
  </w:abstractNum>
  <w:abstractNum w:abstractNumId="6" w15:restartNumberingAfterBreak="0">
    <w:nsid w:val="3AB8B35C"/>
    <w:multiLevelType w:val="multilevel"/>
    <w:tmpl w:val="767CEF7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3B565873"/>
    <w:multiLevelType w:val="hybridMultilevel"/>
    <w:tmpl w:val="ABE89100"/>
    <w:lvl w:ilvl="0" w:tplc="3BBACA16">
      <w:start w:val="1"/>
      <w:numFmt w:val="bullet"/>
      <w:lvlText w:val=""/>
      <w:lvlJc w:val="left"/>
      <w:pPr>
        <w:ind w:left="720" w:hanging="360"/>
      </w:pPr>
      <w:rPr>
        <w:rFonts w:hint="default" w:ascii="Symbol" w:hAnsi="Symbol"/>
      </w:rPr>
    </w:lvl>
    <w:lvl w:ilvl="1" w:tplc="2FB204A2">
      <w:start w:val="1"/>
      <w:numFmt w:val="bullet"/>
      <w:lvlText w:val="o"/>
      <w:lvlJc w:val="left"/>
      <w:pPr>
        <w:ind w:left="1440" w:hanging="360"/>
      </w:pPr>
      <w:rPr>
        <w:rFonts w:hint="default" w:ascii="Courier New" w:hAnsi="Courier New"/>
      </w:rPr>
    </w:lvl>
    <w:lvl w:ilvl="2" w:tplc="000C1220">
      <w:start w:val="1"/>
      <w:numFmt w:val="bullet"/>
      <w:lvlText w:val=""/>
      <w:lvlJc w:val="left"/>
      <w:pPr>
        <w:ind w:left="2160" w:hanging="360"/>
      </w:pPr>
      <w:rPr>
        <w:rFonts w:hint="default" w:ascii="Wingdings" w:hAnsi="Wingdings"/>
      </w:rPr>
    </w:lvl>
    <w:lvl w:ilvl="3" w:tplc="C638D666">
      <w:start w:val="1"/>
      <w:numFmt w:val="bullet"/>
      <w:lvlText w:val=""/>
      <w:lvlJc w:val="left"/>
      <w:pPr>
        <w:ind w:left="2880" w:hanging="360"/>
      </w:pPr>
      <w:rPr>
        <w:rFonts w:hint="default" w:ascii="Symbol" w:hAnsi="Symbol"/>
      </w:rPr>
    </w:lvl>
    <w:lvl w:ilvl="4" w:tplc="B922BF4A">
      <w:start w:val="1"/>
      <w:numFmt w:val="bullet"/>
      <w:lvlText w:val="o"/>
      <w:lvlJc w:val="left"/>
      <w:pPr>
        <w:ind w:left="3600" w:hanging="360"/>
      </w:pPr>
      <w:rPr>
        <w:rFonts w:hint="default" w:ascii="Courier New" w:hAnsi="Courier New"/>
      </w:rPr>
    </w:lvl>
    <w:lvl w:ilvl="5" w:tplc="EF0C38E4">
      <w:start w:val="1"/>
      <w:numFmt w:val="bullet"/>
      <w:lvlText w:val=""/>
      <w:lvlJc w:val="left"/>
      <w:pPr>
        <w:ind w:left="4320" w:hanging="360"/>
      </w:pPr>
      <w:rPr>
        <w:rFonts w:hint="default" w:ascii="Wingdings" w:hAnsi="Wingdings"/>
      </w:rPr>
    </w:lvl>
    <w:lvl w:ilvl="6" w:tplc="CD667784">
      <w:start w:val="1"/>
      <w:numFmt w:val="bullet"/>
      <w:lvlText w:val=""/>
      <w:lvlJc w:val="left"/>
      <w:pPr>
        <w:ind w:left="5040" w:hanging="360"/>
      </w:pPr>
      <w:rPr>
        <w:rFonts w:hint="default" w:ascii="Symbol" w:hAnsi="Symbol"/>
      </w:rPr>
    </w:lvl>
    <w:lvl w:ilvl="7" w:tplc="A3B03978">
      <w:start w:val="1"/>
      <w:numFmt w:val="bullet"/>
      <w:lvlText w:val="o"/>
      <w:lvlJc w:val="left"/>
      <w:pPr>
        <w:ind w:left="5760" w:hanging="360"/>
      </w:pPr>
      <w:rPr>
        <w:rFonts w:hint="default" w:ascii="Courier New" w:hAnsi="Courier New"/>
      </w:rPr>
    </w:lvl>
    <w:lvl w:ilvl="8" w:tplc="11EE4170">
      <w:start w:val="1"/>
      <w:numFmt w:val="bullet"/>
      <w:lvlText w:val=""/>
      <w:lvlJc w:val="left"/>
      <w:pPr>
        <w:ind w:left="6480" w:hanging="360"/>
      </w:pPr>
      <w:rPr>
        <w:rFonts w:hint="default" w:ascii="Wingdings" w:hAnsi="Wingdings"/>
      </w:rPr>
    </w:lvl>
  </w:abstractNum>
  <w:abstractNum w:abstractNumId="8" w15:restartNumberingAfterBreak="0">
    <w:nsid w:val="40DACB95"/>
    <w:multiLevelType w:val="hybridMultilevel"/>
    <w:tmpl w:val="84E81FDA"/>
    <w:lvl w:ilvl="0" w:tplc="3050D070">
      <w:start w:val="1"/>
      <w:numFmt w:val="decimal"/>
      <w:lvlText w:val="%1."/>
      <w:lvlJc w:val="left"/>
      <w:pPr>
        <w:ind w:left="720" w:hanging="360"/>
      </w:pPr>
    </w:lvl>
    <w:lvl w:ilvl="1" w:tplc="D2F45896">
      <w:start w:val="1"/>
      <w:numFmt w:val="lowerLetter"/>
      <w:lvlText w:val="%2."/>
      <w:lvlJc w:val="left"/>
      <w:pPr>
        <w:ind w:left="1440" w:hanging="360"/>
      </w:pPr>
    </w:lvl>
    <w:lvl w:ilvl="2" w:tplc="0D48FA10">
      <w:start w:val="1"/>
      <w:numFmt w:val="lowerRoman"/>
      <w:lvlText w:val="%3."/>
      <w:lvlJc w:val="right"/>
      <w:pPr>
        <w:ind w:left="2160" w:hanging="180"/>
      </w:pPr>
    </w:lvl>
    <w:lvl w:ilvl="3" w:tplc="FFD8B9E6">
      <w:start w:val="1"/>
      <w:numFmt w:val="decimal"/>
      <w:lvlText w:val="%4."/>
      <w:lvlJc w:val="left"/>
      <w:pPr>
        <w:ind w:left="2880" w:hanging="360"/>
      </w:pPr>
    </w:lvl>
    <w:lvl w:ilvl="4" w:tplc="2AC66BE8">
      <w:start w:val="1"/>
      <w:numFmt w:val="lowerLetter"/>
      <w:lvlText w:val="%5."/>
      <w:lvlJc w:val="left"/>
      <w:pPr>
        <w:ind w:left="3600" w:hanging="360"/>
      </w:pPr>
    </w:lvl>
    <w:lvl w:ilvl="5" w:tplc="194E0668">
      <w:start w:val="1"/>
      <w:numFmt w:val="lowerRoman"/>
      <w:lvlText w:val="%6."/>
      <w:lvlJc w:val="right"/>
      <w:pPr>
        <w:ind w:left="4320" w:hanging="180"/>
      </w:pPr>
    </w:lvl>
    <w:lvl w:ilvl="6" w:tplc="21F626A0">
      <w:start w:val="1"/>
      <w:numFmt w:val="decimal"/>
      <w:lvlText w:val="%7."/>
      <w:lvlJc w:val="left"/>
      <w:pPr>
        <w:ind w:left="5040" w:hanging="360"/>
      </w:pPr>
    </w:lvl>
    <w:lvl w:ilvl="7" w:tplc="386877FA">
      <w:start w:val="1"/>
      <w:numFmt w:val="lowerLetter"/>
      <w:lvlText w:val="%8."/>
      <w:lvlJc w:val="left"/>
      <w:pPr>
        <w:ind w:left="5760" w:hanging="360"/>
      </w:pPr>
    </w:lvl>
    <w:lvl w:ilvl="8" w:tplc="16A4EA10">
      <w:start w:val="1"/>
      <w:numFmt w:val="lowerRoman"/>
      <w:lvlText w:val="%9."/>
      <w:lvlJc w:val="right"/>
      <w:pPr>
        <w:ind w:left="6480" w:hanging="180"/>
      </w:pPr>
    </w:lvl>
  </w:abstractNum>
  <w:abstractNum w:abstractNumId="9" w15:restartNumberingAfterBreak="0">
    <w:nsid w:val="41051255"/>
    <w:multiLevelType w:val="hybridMultilevel"/>
    <w:tmpl w:val="07709B0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0" w15:restartNumberingAfterBreak="0">
    <w:nsid w:val="53825777"/>
    <w:multiLevelType w:val="hybridMultilevel"/>
    <w:tmpl w:val="E19A6BF6"/>
    <w:lvl w:ilvl="0" w:tplc="513603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24CCB"/>
    <w:multiLevelType w:val="hybridMultilevel"/>
    <w:tmpl w:val="7FFEA21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2" w15:restartNumberingAfterBreak="0">
    <w:nsid w:val="73E15B44"/>
    <w:multiLevelType w:val="hybridMultilevel"/>
    <w:tmpl w:val="039A855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3" w15:restartNumberingAfterBreak="0">
    <w:nsid w:val="751C7715"/>
    <w:multiLevelType w:val="hybridMultilevel"/>
    <w:tmpl w:val="875EB444"/>
    <w:lvl w:ilvl="0" w:tplc="513603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B7E6C1F"/>
    <w:multiLevelType w:val="hybridMultilevel"/>
    <w:tmpl w:val="4CC45E5E"/>
    <w:lvl w:ilvl="0" w:tplc="04270001">
      <w:start w:val="1"/>
      <w:numFmt w:val="bullet"/>
      <w:lvlText w:val=""/>
      <w:lvlJc w:val="left"/>
      <w:pPr>
        <w:ind w:left="1800" w:hanging="360"/>
      </w:pPr>
      <w:rPr>
        <w:rFonts w:hint="default" w:ascii="Symbol" w:hAnsi="Symbol"/>
      </w:rPr>
    </w:lvl>
    <w:lvl w:ilvl="1" w:tplc="04270003" w:tentative="1">
      <w:start w:val="1"/>
      <w:numFmt w:val="bullet"/>
      <w:lvlText w:val="o"/>
      <w:lvlJc w:val="left"/>
      <w:pPr>
        <w:ind w:left="2520" w:hanging="360"/>
      </w:pPr>
      <w:rPr>
        <w:rFonts w:hint="default" w:ascii="Courier New" w:hAnsi="Courier New" w:cs="Courier New"/>
      </w:rPr>
    </w:lvl>
    <w:lvl w:ilvl="2" w:tplc="04270005" w:tentative="1">
      <w:start w:val="1"/>
      <w:numFmt w:val="bullet"/>
      <w:lvlText w:val=""/>
      <w:lvlJc w:val="left"/>
      <w:pPr>
        <w:ind w:left="3240" w:hanging="360"/>
      </w:pPr>
      <w:rPr>
        <w:rFonts w:hint="default" w:ascii="Wingdings" w:hAnsi="Wingdings"/>
      </w:rPr>
    </w:lvl>
    <w:lvl w:ilvl="3" w:tplc="04270001" w:tentative="1">
      <w:start w:val="1"/>
      <w:numFmt w:val="bullet"/>
      <w:lvlText w:val=""/>
      <w:lvlJc w:val="left"/>
      <w:pPr>
        <w:ind w:left="3960" w:hanging="360"/>
      </w:pPr>
      <w:rPr>
        <w:rFonts w:hint="default" w:ascii="Symbol" w:hAnsi="Symbol"/>
      </w:rPr>
    </w:lvl>
    <w:lvl w:ilvl="4" w:tplc="04270003" w:tentative="1">
      <w:start w:val="1"/>
      <w:numFmt w:val="bullet"/>
      <w:lvlText w:val="o"/>
      <w:lvlJc w:val="left"/>
      <w:pPr>
        <w:ind w:left="4680" w:hanging="360"/>
      </w:pPr>
      <w:rPr>
        <w:rFonts w:hint="default" w:ascii="Courier New" w:hAnsi="Courier New" w:cs="Courier New"/>
      </w:rPr>
    </w:lvl>
    <w:lvl w:ilvl="5" w:tplc="04270005" w:tentative="1">
      <w:start w:val="1"/>
      <w:numFmt w:val="bullet"/>
      <w:lvlText w:val=""/>
      <w:lvlJc w:val="left"/>
      <w:pPr>
        <w:ind w:left="5400" w:hanging="360"/>
      </w:pPr>
      <w:rPr>
        <w:rFonts w:hint="default" w:ascii="Wingdings" w:hAnsi="Wingdings"/>
      </w:rPr>
    </w:lvl>
    <w:lvl w:ilvl="6" w:tplc="04270001" w:tentative="1">
      <w:start w:val="1"/>
      <w:numFmt w:val="bullet"/>
      <w:lvlText w:val=""/>
      <w:lvlJc w:val="left"/>
      <w:pPr>
        <w:ind w:left="6120" w:hanging="360"/>
      </w:pPr>
      <w:rPr>
        <w:rFonts w:hint="default" w:ascii="Symbol" w:hAnsi="Symbol"/>
      </w:rPr>
    </w:lvl>
    <w:lvl w:ilvl="7" w:tplc="04270003" w:tentative="1">
      <w:start w:val="1"/>
      <w:numFmt w:val="bullet"/>
      <w:lvlText w:val="o"/>
      <w:lvlJc w:val="left"/>
      <w:pPr>
        <w:ind w:left="6840" w:hanging="360"/>
      </w:pPr>
      <w:rPr>
        <w:rFonts w:hint="default" w:ascii="Courier New" w:hAnsi="Courier New" w:cs="Courier New"/>
      </w:rPr>
    </w:lvl>
    <w:lvl w:ilvl="8" w:tplc="04270005" w:tentative="1">
      <w:start w:val="1"/>
      <w:numFmt w:val="bullet"/>
      <w:lvlText w:val=""/>
      <w:lvlJc w:val="left"/>
      <w:pPr>
        <w:ind w:left="7560" w:hanging="360"/>
      </w:pPr>
      <w:rPr>
        <w:rFonts w:hint="default" w:ascii="Wingdings" w:hAnsi="Wingdings"/>
      </w:rPr>
    </w:lvl>
  </w:abstractNum>
  <w:num w:numId="1" w16cid:durableId="376702645">
    <w:abstractNumId w:val="6"/>
  </w:num>
  <w:num w:numId="2" w16cid:durableId="81032369">
    <w:abstractNumId w:val="8"/>
  </w:num>
  <w:num w:numId="3" w16cid:durableId="1735270828">
    <w:abstractNumId w:val="3"/>
  </w:num>
  <w:num w:numId="4" w16cid:durableId="734621229">
    <w:abstractNumId w:val="7"/>
  </w:num>
  <w:num w:numId="5" w16cid:durableId="911624017">
    <w:abstractNumId w:val="5"/>
  </w:num>
  <w:num w:numId="6" w16cid:durableId="720373062">
    <w:abstractNumId w:val="0"/>
  </w:num>
  <w:num w:numId="7" w16cid:durableId="647054196">
    <w:abstractNumId w:val="12"/>
  </w:num>
  <w:num w:numId="8" w16cid:durableId="557743513">
    <w:abstractNumId w:val="1"/>
  </w:num>
  <w:num w:numId="9" w16cid:durableId="640430498">
    <w:abstractNumId w:val="9"/>
  </w:num>
  <w:num w:numId="10" w16cid:durableId="1258170105">
    <w:abstractNumId w:val="10"/>
  </w:num>
  <w:num w:numId="11" w16cid:durableId="174616322">
    <w:abstractNumId w:val="13"/>
  </w:num>
  <w:num w:numId="12" w16cid:durableId="165872939">
    <w:abstractNumId w:val="14"/>
  </w:num>
  <w:num w:numId="13" w16cid:durableId="660543905">
    <w:abstractNumId w:val="11"/>
  </w:num>
  <w:num w:numId="14" w16cid:durableId="1444576101">
    <w:abstractNumId w:val="2"/>
  </w:num>
  <w:num w:numId="15" w16cid:durableId="1827941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9F"/>
    <w:rsid w:val="000029A7"/>
    <w:rsid w:val="00006DAE"/>
    <w:rsid w:val="000126C8"/>
    <w:rsid w:val="00013473"/>
    <w:rsid w:val="00032A74"/>
    <w:rsid w:val="00054BEC"/>
    <w:rsid w:val="000558A6"/>
    <w:rsid w:val="00063603"/>
    <w:rsid w:val="000711A2"/>
    <w:rsid w:val="000777A4"/>
    <w:rsid w:val="00077E83"/>
    <w:rsid w:val="00082D8B"/>
    <w:rsid w:val="000B23B0"/>
    <w:rsid w:val="000D4A03"/>
    <w:rsid w:val="00115214"/>
    <w:rsid w:val="0012509D"/>
    <w:rsid w:val="00132CF4"/>
    <w:rsid w:val="0014600A"/>
    <w:rsid w:val="00150C37"/>
    <w:rsid w:val="00170C71"/>
    <w:rsid w:val="00171102"/>
    <w:rsid w:val="00175190"/>
    <w:rsid w:val="00183627"/>
    <w:rsid w:val="0018407E"/>
    <w:rsid w:val="00190AC7"/>
    <w:rsid w:val="001A2390"/>
    <w:rsid w:val="001E24A0"/>
    <w:rsid w:val="001F3DB0"/>
    <w:rsid w:val="001F7A4F"/>
    <w:rsid w:val="002044C3"/>
    <w:rsid w:val="00205B88"/>
    <w:rsid w:val="00211E05"/>
    <w:rsid w:val="00262F8B"/>
    <w:rsid w:val="0027182F"/>
    <w:rsid w:val="0027317A"/>
    <w:rsid w:val="00275D94"/>
    <w:rsid w:val="002811C3"/>
    <w:rsid w:val="002865F5"/>
    <w:rsid w:val="0029159A"/>
    <w:rsid w:val="002B0527"/>
    <w:rsid w:val="002B310F"/>
    <w:rsid w:val="002B798E"/>
    <w:rsid w:val="002C0D0A"/>
    <w:rsid w:val="002C1FAA"/>
    <w:rsid w:val="002C7B82"/>
    <w:rsid w:val="002E34B4"/>
    <w:rsid w:val="002E43EF"/>
    <w:rsid w:val="00301938"/>
    <w:rsid w:val="00305BE2"/>
    <w:rsid w:val="00313B5B"/>
    <w:rsid w:val="00315DF0"/>
    <w:rsid w:val="0032542B"/>
    <w:rsid w:val="003339BF"/>
    <w:rsid w:val="00346E4B"/>
    <w:rsid w:val="0035408D"/>
    <w:rsid w:val="00377A15"/>
    <w:rsid w:val="003A6AEB"/>
    <w:rsid w:val="003A6FD0"/>
    <w:rsid w:val="003A7875"/>
    <w:rsid w:val="003F3DAD"/>
    <w:rsid w:val="00417361"/>
    <w:rsid w:val="004330C6"/>
    <w:rsid w:val="0043337F"/>
    <w:rsid w:val="004343A6"/>
    <w:rsid w:val="00443231"/>
    <w:rsid w:val="00443A28"/>
    <w:rsid w:val="004453E3"/>
    <w:rsid w:val="00466438"/>
    <w:rsid w:val="00482A1F"/>
    <w:rsid w:val="0049308A"/>
    <w:rsid w:val="004C6BA9"/>
    <w:rsid w:val="004D3EBE"/>
    <w:rsid w:val="004F452E"/>
    <w:rsid w:val="00520406"/>
    <w:rsid w:val="005332B3"/>
    <w:rsid w:val="00572C71"/>
    <w:rsid w:val="00573B5C"/>
    <w:rsid w:val="00584AB2"/>
    <w:rsid w:val="00590DB2"/>
    <w:rsid w:val="005A38FF"/>
    <w:rsid w:val="005B33F2"/>
    <w:rsid w:val="0060680F"/>
    <w:rsid w:val="00624185"/>
    <w:rsid w:val="00631606"/>
    <w:rsid w:val="006479A2"/>
    <w:rsid w:val="00653002"/>
    <w:rsid w:val="00660482"/>
    <w:rsid w:val="00671BBA"/>
    <w:rsid w:val="00686E06"/>
    <w:rsid w:val="00686E81"/>
    <w:rsid w:val="006B3DB4"/>
    <w:rsid w:val="006C302C"/>
    <w:rsid w:val="006C62C8"/>
    <w:rsid w:val="006D3F83"/>
    <w:rsid w:val="006E2BA6"/>
    <w:rsid w:val="006E3CE3"/>
    <w:rsid w:val="006F1262"/>
    <w:rsid w:val="00702024"/>
    <w:rsid w:val="0070517A"/>
    <w:rsid w:val="00715CF1"/>
    <w:rsid w:val="007306C7"/>
    <w:rsid w:val="00740124"/>
    <w:rsid w:val="007852A3"/>
    <w:rsid w:val="00797F10"/>
    <w:rsid w:val="007A419B"/>
    <w:rsid w:val="007B5D37"/>
    <w:rsid w:val="007B694C"/>
    <w:rsid w:val="007C6377"/>
    <w:rsid w:val="007C6B8E"/>
    <w:rsid w:val="008015BB"/>
    <w:rsid w:val="00814C4C"/>
    <w:rsid w:val="00825EF1"/>
    <w:rsid w:val="008316E3"/>
    <w:rsid w:val="008330D3"/>
    <w:rsid w:val="00844D13"/>
    <w:rsid w:val="00860AEF"/>
    <w:rsid w:val="0086428D"/>
    <w:rsid w:val="00865B94"/>
    <w:rsid w:val="008773C9"/>
    <w:rsid w:val="0089009C"/>
    <w:rsid w:val="008A7E9B"/>
    <w:rsid w:val="008E5E8A"/>
    <w:rsid w:val="00903AF4"/>
    <w:rsid w:val="0091125F"/>
    <w:rsid w:val="00912161"/>
    <w:rsid w:val="0091563B"/>
    <w:rsid w:val="00917BE7"/>
    <w:rsid w:val="00925A5D"/>
    <w:rsid w:val="00937422"/>
    <w:rsid w:val="00948F7D"/>
    <w:rsid w:val="00963969"/>
    <w:rsid w:val="00966DEE"/>
    <w:rsid w:val="009831FB"/>
    <w:rsid w:val="009867E0"/>
    <w:rsid w:val="009A206B"/>
    <w:rsid w:val="009A2C26"/>
    <w:rsid w:val="009C4097"/>
    <w:rsid w:val="009C40AD"/>
    <w:rsid w:val="009C6552"/>
    <w:rsid w:val="009E019E"/>
    <w:rsid w:val="00A154C4"/>
    <w:rsid w:val="00A34982"/>
    <w:rsid w:val="00A35646"/>
    <w:rsid w:val="00A5232D"/>
    <w:rsid w:val="00A52D7C"/>
    <w:rsid w:val="00A56D30"/>
    <w:rsid w:val="00A622EF"/>
    <w:rsid w:val="00A77D5A"/>
    <w:rsid w:val="00AA289F"/>
    <w:rsid w:val="00AB3107"/>
    <w:rsid w:val="00AD75E0"/>
    <w:rsid w:val="00AE384E"/>
    <w:rsid w:val="00AE56CC"/>
    <w:rsid w:val="00AF05E3"/>
    <w:rsid w:val="00AF0C13"/>
    <w:rsid w:val="00B17F08"/>
    <w:rsid w:val="00B20087"/>
    <w:rsid w:val="00B4472B"/>
    <w:rsid w:val="00B46A53"/>
    <w:rsid w:val="00B47820"/>
    <w:rsid w:val="00B51550"/>
    <w:rsid w:val="00B606DE"/>
    <w:rsid w:val="00B74991"/>
    <w:rsid w:val="00B83E00"/>
    <w:rsid w:val="00B9572E"/>
    <w:rsid w:val="00BA025E"/>
    <w:rsid w:val="00BA11EC"/>
    <w:rsid w:val="00BA233B"/>
    <w:rsid w:val="00BA2822"/>
    <w:rsid w:val="00BA5AEA"/>
    <w:rsid w:val="00BB5077"/>
    <w:rsid w:val="00BC2C06"/>
    <w:rsid w:val="00BF5A14"/>
    <w:rsid w:val="00C15D12"/>
    <w:rsid w:val="00C2575D"/>
    <w:rsid w:val="00C74802"/>
    <w:rsid w:val="00C81038"/>
    <w:rsid w:val="00C9253C"/>
    <w:rsid w:val="00CB10F1"/>
    <w:rsid w:val="00CC01FD"/>
    <w:rsid w:val="00CC3FC4"/>
    <w:rsid w:val="00CD420C"/>
    <w:rsid w:val="00CF1121"/>
    <w:rsid w:val="00D11E0D"/>
    <w:rsid w:val="00D2004E"/>
    <w:rsid w:val="00D23821"/>
    <w:rsid w:val="00D337DB"/>
    <w:rsid w:val="00D341D2"/>
    <w:rsid w:val="00D477C2"/>
    <w:rsid w:val="00D62597"/>
    <w:rsid w:val="00D83D43"/>
    <w:rsid w:val="00D90E30"/>
    <w:rsid w:val="00DA16ED"/>
    <w:rsid w:val="00DA3C75"/>
    <w:rsid w:val="00DB3E34"/>
    <w:rsid w:val="00DB49A5"/>
    <w:rsid w:val="00DC05DB"/>
    <w:rsid w:val="00DC30DF"/>
    <w:rsid w:val="00DC32AB"/>
    <w:rsid w:val="00DC6816"/>
    <w:rsid w:val="00DD2DEF"/>
    <w:rsid w:val="00DF6084"/>
    <w:rsid w:val="00E04425"/>
    <w:rsid w:val="00E17843"/>
    <w:rsid w:val="00E31DA7"/>
    <w:rsid w:val="00E337CD"/>
    <w:rsid w:val="00E53D8D"/>
    <w:rsid w:val="00E713CB"/>
    <w:rsid w:val="00E763F8"/>
    <w:rsid w:val="00E94304"/>
    <w:rsid w:val="00E97551"/>
    <w:rsid w:val="00EA181F"/>
    <w:rsid w:val="00EB2AE7"/>
    <w:rsid w:val="00EC7177"/>
    <w:rsid w:val="00EF4ECA"/>
    <w:rsid w:val="00F06855"/>
    <w:rsid w:val="00F21092"/>
    <w:rsid w:val="00F2454B"/>
    <w:rsid w:val="00F319A2"/>
    <w:rsid w:val="00F32878"/>
    <w:rsid w:val="00F41382"/>
    <w:rsid w:val="00F4265E"/>
    <w:rsid w:val="00F616E2"/>
    <w:rsid w:val="00F7367A"/>
    <w:rsid w:val="00F84835"/>
    <w:rsid w:val="00FA3B3A"/>
    <w:rsid w:val="00FC08DA"/>
    <w:rsid w:val="00FC40B3"/>
    <w:rsid w:val="00FC7B81"/>
    <w:rsid w:val="00FD3909"/>
    <w:rsid w:val="00FE6A73"/>
    <w:rsid w:val="01329310"/>
    <w:rsid w:val="0139565C"/>
    <w:rsid w:val="01878A6F"/>
    <w:rsid w:val="01D3C241"/>
    <w:rsid w:val="02385F47"/>
    <w:rsid w:val="02774F8E"/>
    <w:rsid w:val="02BF776B"/>
    <w:rsid w:val="02C58663"/>
    <w:rsid w:val="02DF98EB"/>
    <w:rsid w:val="032E14CB"/>
    <w:rsid w:val="038ABC60"/>
    <w:rsid w:val="03C88711"/>
    <w:rsid w:val="048584F6"/>
    <w:rsid w:val="048C2738"/>
    <w:rsid w:val="04C833FF"/>
    <w:rsid w:val="04CF25C3"/>
    <w:rsid w:val="04D2F45E"/>
    <w:rsid w:val="04F4A817"/>
    <w:rsid w:val="05692033"/>
    <w:rsid w:val="05C190C4"/>
    <w:rsid w:val="05E3434B"/>
    <w:rsid w:val="05F12D10"/>
    <w:rsid w:val="0616C699"/>
    <w:rsid w:val="065FA8C4"/>
    <w:rsid w:val="066B2535"/>
    <w:rsid w:val="0690C25C"/>
    <w:rsid w:val="06E11E29"/>
    <w:rsid w:val="072C16EA"/>
    <w:rsid w:val="07AC79E4"/>
    <w:rsid w:val="0806BBDB"/>
    <w:rsid w:val="081D2206"/>
    <w:rsid w:val="08343B14"/>
    <w:rsid w:val="0835A393"/>
    <w:rsid w:val="087D5244"/>
    <w:rsid w:val="089B90FE"/>
    <w:rsid w:val="08E81FA8"/>
    <w:rsid w:val="09421ED2"/>
    <w:rsid w:val="09A71FE5"/>
    <w:rsid w:val="09AA27FC"/>
    <w:rsid w:val="09B8FD6D"/>
    <w:rsid w:val="0A672E55"/>
    <w:rsid w:val="0AD2646B"/>
    <w:rsid w:val="0ADBCBBB"/>
    <w:rsid w:val="0AF5CDF2"/>
    <w:rsid w:val="0B22CB37"/>
    <w:rsid w:val="0B57CBF3"/>
    <w:rsid w:val="0B8ECA78"/>
    <w:rsid w:val="0BA911C9"/>
    <w:rsid w:val="0BACC6A2"/>
    <w:rsid w:val="0BBC7C7B"/>
    <w:rsid w:val="0BBE026E"/>
    <w:rsid w:val="0BED5C57"/>
    <w:rsid w:val="0C15E6F2"/>
    <w:rsid w:val="0C2CFC71"/>
    <w:rsid w:val="0C308D9E"/>
    <w:rsid w:val="0C5158B7"/>
    <w:rsid w:val="0C566EE5"/>
    <w:rsid w:val="0C6392F2"/>
    <w:rsid w:val="0CA26B74"/>
    <w:rsid w:val="0CA45641"/>
    <w:rsid w:val="0CC32EDC"/>
    <w:rsid w:val="0D2ADAD7"/>
    <w:rsid w:val="0D808EC5"/>
    <w:rsid w:val="0D83DD60"/>
    <w:rsid w:val="0D948F25"/>
    <w:rsid w:val="0D9CE198"/>
    <w:rsid w:val="0DAC203D"/>
    <w:rsid w:val="0DD4685C"/>
    <w:rsid w:val="0E3854A4"/>
    <w:rsid w:val="0E3D5E7E"/>
    <w:rsid w:val="0E646307"/>
    <w:rsid w:val="0E7225C9"/>
    <w:rsid w:val="0E7C497F"/>
    <w:rsid w:val="0E8EFB54"/>
    <w:rsid w:val="0ED8D947"/>
    <w:rsid w:val="0EDC5D94"/>
    <w:rsid w:val="0F201A76"/>
    <w:rsid w:val="0F339E77"/>
    <w:rsid w:val="0F388FDF"/>
    <w:rsid w:val="0F86D495"/>
    <w:rsid w:val="0F922307"/>
    <w:rsid w:val="0FB33A55"/>
    <w:rsid w:val="0FC6EA7A"/>
    <w:rsid w:val="0FCD513F"/>
    <w:rsid w:val="0FD4A974"/>
    <w:rsid w:val="0FE1E610"/>
    <w:rsid w:val="102415ED"/>
    <w:rsid w:val="10412AA2"/>
    <w:rsid w:val="1054CBFB"/>
    <w:rsid w:val="10B1EBAD"/>
    <w:rsid w:val="10BE4635"/>
    <w:rsid w:val="10EE2445"/>
    <w:rsid w:val="113DC4A7"/>
    <w:rsid w:val="11A70110"/>
    <w:rsid w:val="11B511CC"/>
    <w:rsid w:val="11E0650B"/>
    <w:rsid w:val="12647758"/>
    <w:rsid w:val="1270EE5C"/>
    <w:rsid w:val="12CFBD64"/>
    <w:rsid w:val="12D4FD66"/>
    <w:rsid w:val="12DB1236"/>
    <w:rsid w:val="12F7EE5C"/>
    <w:rsid w:val="13603A3F"/>
    <w:rsid w:val="13653988"/>
    <w:rsid w:val="137CECDE"/>
    <w:rsid w:val="138C5120"/>
    <w:rsid w:val="13A64081"/>
    <w:rsid w:val="13B980C0"/>
    <w:rsid w:val="1424EF85"/>
    <w:rsid w:val="14375497"/>
    <w:rsid w:val="14E21F79"/>
    <w:rsid w:val="15370A50"/>
    <w:rsid w:val="1582A9AA"/>
    <w:rsid w:val="15B16B7E"/>
    <w:rsid w:val="15DD9D04"/>
    <w:rsid w:val="163985F9"/>
    <w:rsid w:val="163FA382"/>
    <w:rsid w:val="166CED2D"/>
    <w:rsid w:val="1682209D"/>
    <w:rsid w:val="16B1753C"/>
    <w:rsid w:val="170068DD"/>
    <w:rsid w:val="1710A5C9"/>
    <w:rsid w:val="1744EB0A"/>
    <w:rsid w:val="1776EC86"/>
    <w:rsid w:val="177876F9"/>
    <w:rsid w:val="17985059"/>
    <w:rsid w:val="17D4F0D5"/>
    <w:rsid w:val="17FE0769"/>
    <w:rsid w:val="1832E351"/>
    <w:rsid w:val="18998C78"/>
    <w:rsid w:val="1908F1FF"/>
    <w:rsid w:val="19CF5726"/>
    <w:rsid w:val="19D392EE"/>
    <w:rsid w:val="19DFFD82"/>
    <w:rsid w:val="19F4DB24"/>
    <w:rsid w:val="1A6A6713"/>
    <w:rsid w:val="1A8EBC11"/>
    <w:rsid w:val="1A96738D"/>
    <w:rsid w:val="1AAA6CE5"/>
    <w:rsid w:val="1ACFA4EC"/>
    <w:rsid w:val="1AD46A66"/>
    <w:rsid w:val="1AF5BA97"/>
    <w:rsid w:val="1B658C27"/>
    <w:rsid w:val="1BF68A0A"/>
    <w:rsid w:val="1C557686"/>
    <w:rsid w:val="1C68C713"/>
    <w:rsid w:val="1C6A318F"/>
    <w:rsid w:val="1C708E45"/>
    <w:rsid w:val="1C7A9A75"/>
    <w:rsid w:val="1C873F5D"/>
    <w:rsid w:val="1CB58E2F"/>
    <w:rsid w:val="1CB61C44"/>
    <w:rsid w:val="1D084679"/>
    <w:rsid w:val="1D339F54"/>
    <w:rsid w:val="1D4208CB"/>
    <w:rsid w:val="1DB0B7C9"/>
    <w:rsid w:val="1DBF6AAA"/>
    <w:rsid w:val="1DDA4A98"/>
    <w:rsid w:val="1E332828"/>
    <w:rsid w:val="1E3C1E93"/>
    <w:rsid w:val="1E6266C1"/>
    <w:rsid w:val="1EB3F8DD"/>
    <w:rsid w:val="1EC61477"/>
    <w:rsid w:val="1EC62516"/>
    <w:rsid w:val="1ED2CA56"/>
    <w:rsid w:val="1F05CFE8"/>
    <w:rsid w:val="1F20A0E9"/>
    <w:rsid w:val="1F3E6BFA"/>
    <w:rsid w:val="1F4EA127"/>
    <w:rsid w:val="1F8F9352"/>
    <w:rsid w:val="1F9CFC98"/>
    <w:rsid w:val="1FA3A95F"/>
    <w:rsid w:val="1FDED4BB"/>
    <w:rsid w:val="1FE4F64E"/>
    <w:rsid w:val="1FF98FD4"/>
    <w:rsid w:val="200520AD"/>
    <w:rsid w:val="202DFF28"/>
    <w:rsid w:val="202F4975"/>
    <w:rsid w:val="21150A12"/>
    <w:rsid w:val="2138F51E"/>
    <w:rsid w:val="215D29D0"/>
    <w:rsid w:val="2193B69F"/>
    <w:rsid w:val="2194929A"/>
    <w:rsid w:val="21A19F62"/>
    <w:rsid w:val="21F8AD44"/>
    <w:rsid w:val="223951C9"/>
    <w:rsid w:val="2239A479"/>
    <w:rsid w:val="223DF93C"/>
    <w:rsid w:val="22C6F414"/>
    <w:rsid w:val="22CE9512"/>
    <w:rsid w:val="231819DC"/>
    <w:rsid w:val="2327DD10"/>
    <w:rsid w:val="23609C14"/>
    <w:rsid w:val="238D5622"/>
    <w:rsid w:val="23ABF741"/>
    <w:rsid w:val="24054F28"/>
    <w:rsid w:val="241A0510"/>
    <w:rsid w:val="2449C2E7"/>
    <w:rsid w:val="244A1BAB"/>
    <w:rsid w:val="2461BEEA"/>
    <w:rsid w:val="24C39D71"/>
    <w:rsid w:val="25413108"/>
    <w:rsid w:val="25671F64"/>
    <w:rsid w:val="266EBE20"/>
    <w:rsid w:val="268A3A09"/>
    <w:rsid w:val="268C74CE"/>
    <w:rsid w:val="26ACED45"/>
    <w:rsid w:val="26AE0AA1"/>
    <w:rsid w:val="26ED13E1"/>
    <w:rsid w:val="2722745A"/>
    <w:rsid w:val="273B1D02"/>
    <w:rsid w:val="2744D75F"/>
    <w:rsid w:val="276D7949"/>
    <w:rsid w:val="2770D8B9"/>
    <w:rsid w:val="278F4AEC"/>
    <w:rsid w:val="27C50C65"/>
    <w:rsid w:val="2814A285"/>
    <w:rsid w:val="284164DE"/>
    <w:rsid w:val="28658957"/>
    <w:rsid w:val="28ADEE7E"/>
    <w:rsid w:val="28C1C64C"/>
    <w:rsid w:val="29A72F00"/>
    <w:rsid w:val="29CC46EC"/>
    <w:rsid w:val="29DF7934"/>
    <w:rsid w:val="29F1D4BE"/>
    <w:rsid w:val="2A034D05"/>
    <w:rsid w:val="2A09FD81"/>
    <w:rsid w:val="2A1F4FA7"/>
    <w:rsid w:val="2A52A749"/>
    <w:rsid w:val="2A5AA15B"/>
    <w:rsid w:val="2ADF22B0"/>
    <w:rsid w:val="2B2B8018"/>
    <w:rsid w:val="2BADC95E"/>
    <w:rsid w:val="2BBD4CB5"/>
    <w:rsid w:val="2C4E9281"/>
    <w:rsid w:val="2C94336A"/>
    <w:rsid w:val="2CBB5C6F"/>
    <w:rsid w:val="2CBE526E"/>
    <w:rsid w:val="2CC5B79A"/>
    <w:rsid w:val="2CD8A667"/>
    <w:rsid w:val="2CEB7FC4"/>
    <w:rsid w:val="2CF88DFE"/>
    <w:rsid w:val="2CFAD9F9"/>
    <w:rsid w:val="2D6D5A1E"/>
    <w:rsid w:val="2E0145FF"/>
    <w:rsid w:val="2E0D19B6"/>
    <w:rsid w:val="2E30F415"/>
    <w:rsid w:val="2E34BD71"/>
    <w:rsid w:val="2E484565"/>
    <w:rsid w:val="2E7D2788"/>
    <w:rsid w:val="2EE2500A"/>
    <w:rsid w:val="2EE80A29"/>
    <w:rsid w:val="2F1BE87D"/>
    <w:rsid w:val="2F346914"/>
    <w:rsid w:val="2FA3D717"/>
    <w:rsid w:val="2FAD3EB9"/>
    <w:rsid w:val="2FB1EE1C"/>
    <w:rsid w:val="2FC87683"/>
    <w:rsid w:val="2FD955FF"/>
    <w:rsid w:val="2FF828AD"/>
    <w:rsid w:val="301B2BC0"/>
    <w:rsid w:val="30224841"/>
    <w:rsid w:val="3072A46A"/>
    <w:rsid w:val="3077D80A"/>
    <w:rsid w:val="3094A9EA"/>
    <w:rsid w:val="30E579DC"/>
    <w:rsid w:val="3140E037"/>
    <w:rsid w:val="3171A524"/>
    <w:rsid w:val="317C113C"/>
    <w:rsid w:val="3193521E"/>
    <w:rsid w:val="31C59D20"/>
    <w:rsid w:val="31E1103A"/>
    <w:rsid w:val="31E887CE"/>
    <w:rsid w:val="31EDB868"/>
    <w:rsid w:val="32371CB1"/>
    <w:rsid w:val="32721756"/>
    <w:rsid w:val="3272DC22"/>
    <w:rsid w:val="32C4161A"/>
    <w:rsid w:val="32D84231"/>
    <w:rsid w:val="330D8EA1"/>
    <w:rsid w:val="331481A2"/>
    <w:rsid w:val="337A9BE2"/>
    <w:rsid w:val="3386A17D"/>
    <w:rsid w:val="33986A86"/>
    <w:rsid w:val="339AF07D"/>
    <w:rsid w:val="341438A3"/>
    <w:rsid w:val="34DE1F1D"/>
    <w:rsid w:val="352468E4"/>
    <w:rsid w:val="35519980"/>
    <w:rsid w:val="35B56658"/>
    <w:rsid w:val="35C8C777"/>
    <w:rsid w:val="35D94422"/>
    <w:rsid w:val="35E08E30"/>
    <w:rsid w:val="3605ABEF"/>
    <w:rsid w:val="36239563"/>
    <w:rsid w:val="363E9331"/>
    <w:rsid w:val="3654E05F"/>
    <w:rsid w:val="367DF7A0"/>
    <w:rsid w:val="3686DAEC"/>
    <w:rsid w:val="36A463FD"/>
    <w:rsid w:val="36A8B671"/>
    <w:rsid w:val="36C13948"/>
    <w:rsid w:val="36C5CDAE"/>
    <w:rsid w:val="36D08411"/>
    <w:rsid w:val="36DED3BC"/>
    <w:rsid w:val="37025E3C"/>
    <w:rsid w:val="37032DF3"/>
    <w:rsid w:val="3716748B"/>
    <w:rsid w:val="371E82C5"/>
    <w:rsid w:val="375219BA"/>
    <w:rsid w:val="376716F4"/>
    <w:rsid w:val="3774B1DB"/>
    <w:rsid w:val="37B40BBB"/>
    <w:rsid w:val="380ADAFD"/>
    <w:rsid w:val="383B7141"/>
    <w:rsid w:val="385B3166"/>
    <w:rsid w:val="387F78C9"/>
    <w:rsid w:val="3885BEAE"/>
    <w:rsid w:val="38F19ACB"/>
    <w:rsid w:val="3909C737"/>
    <w:rsid w:val="39C016A7"/>
    <w:rsid w:val="39CB893B"/>
    <w:rsid w:val="39EC0B51"/>
    <w:rsid w:val="3A062655"/>
    <w:rsid w:val="3A101AC6"/>
    <w:rsid w:val="3A4B0638"/>
    <w:rsid w:val="3A68013B"/>
    <w:rsid w:val="3A7C4533"/>
    <w:rsid w:val="3A9738C0"/>
    <w:rsid w:val="3AAD08F1"/>
    <w:rsid w:val="3AAEE0EC"/>
    <w:rsid w:val="3AB4296B"/>
    <w:rsid w:val="3AC26A6B"/>
    <w:rsid w:val="3B0DEC08"/>
    <w:rsid w:val="3B24B2F2"/>
    <w:rsid w:val="3B8858D3"/>
    <w:rsid w:val="3B9C44E8"/>
    <w:rsid w:val="3BAF2709"/>
    <w:rsid w:val="3BCC318C"/>
    <w:rsid w:val="3BDAF6B3"/>
    <w:rsid w:val="3BE05074"/>
    <w:rsid w:val="3C1619B1"/>
    <w:rsid w:val="3C8467C0"/>
    <w:rsid w:val="3C997376"/>
    <w:rsid w:val="3CA9A14E"/>
    <w:rsid w:val="3CC953A0"/>
    <w:rsid w:val="3D176B17"/>
    <w:rsid w:val="3D1FEC57"/>
    <w:rsid w:val="3D56F419"/>
    <w:rsid w:val="3D65241A"/>
    <w:rsid w:val="3D80456B"/>
    <w:rsid w:val="3D9FEB21"/>
    <w:rsid w:val="3DA02315"/>
    <w:rsid w:val="3DC86A61"/>
    <w:rsid w:val="3DE4441B"/>
    <w:rsid w:val="3DF02173"/>
    <w:rsid w:val="3E2917CB"/>
    <w:rsid w:val="3E323AFB"/>
    <w:rsid w:val="3E427C31"/>
    <w:rsid w:val="3E541BA1"/>
    <w:rsid w:val="3E740FDA"/>
    <w:rsid w:val="3ECB0232"/>
    <w:rsid w:val="3F4D587A"/>
    <w:rsid w:val="3F506C37"/>
    <w:rsid w:val="3F9966DD"/>
    <w:rsid w:val="3FD1E28E"/>
    <w:rsid w:val="408EADE4"/>
    <w:rsid w:val="40BE3BB3"/>
    <w:rsid w:val="40CCC28B"/>
    <w:rsid w:val="40FF193B"/>
    <w:rsid w:val="410A613F"/>
    <w:rsid w:val="411717C8"/>
    <w:rsid w:val="413002D1"/>
    <w:rsid w:val="414D7F81"/>
    <w:rsid w:val="41620709"/>
    <w:rsid w:val="417E5EE7"/>
    <w:rsid w:val="41B0983F"/>
    <w:rsid w:val="41B58CC2"/>
    <w:rsid w:val="41D908A9"/>
    <w:rsid w:val="4205D9D6"/>
    <w:rsid w:val="422727F6"/>
    <w:rsid w:val="423649EF"/>
    <w:rsid w:val="42A25448"/>
    <w:rsid w:val="42ACAFBB"/>
    <w:rsid w:val="42B72ED2"/>
    <w:rsid w:val="42B97F21"/>
    <w:rsid w:val="42C99ECA"/>
    <w:rsid w:val="42EE73F4"/>
    <w:rsid w:val="42FCD3E2"/>
    <w:rsid w:val="431C12B5"/>
    <w:rsid w:val="4341425D"/>
    <w:rsid w:val="43448717"/>
    <w:rsid w:val="4396FC43"/>
    <w:rsid w:val="43A03645"/>
    <w:rsid w:val="43AEFADD"/>
    <w:rsid w:val="43C8E06D"/>
    <w:rsid w:val="43E4624C"/>
    <w:rsid w:val="43E7C1CA"/>
    <w:rsid w:val="4413CC80"/>
    <w:rsid w:val="4434AB7F"/>
    <w:rsid w:val="4440C4B2"/>
    <w:rsid w:val="4477934D"/>
    <w:rsid w:val="447936DE"/>
    <w:rsid w:val="44AB7794"/>
    <w:rsid w:val="44CDEDAF"/>
    <w:rsid w:val="44F03FFD"/>
    <w:rsid w:val="44FD9039"/>
    <w:rsid w:val="4537702F"/>
    <w:rsid w:val="45449836"/>
    <w:rsid w:val="45799908"/>
    <w:rsid w:val="457E908F"/>
    <w:rsid w:val="45ADBB0A"/>
    <w:rsid w:val="45F8BE0E"/>
    <w:rsid w:val="464EAD2D"/>
    <w:rsid w:val="4678E21D"/>
    <w:rsid w:val="46F0BC67"/>
    <w:rsid w:val="470CEC5E"/>
    <w:rsid w:val="471AD5F2"/>
    <w:rsid w:val="472444BC"/>
    <w:rsid w:val="47320C6D"/>
    <w:rsid w:val="47371DD1"/>
    <w:rsid w:val="4755BFBE"/>
    <w:rsid w:val="47885A80"/>
    <w:rsid w:val="47B952AB"/>
    <w:rsid w:val="47F81431"/>
    <w:rsid w:val="48230C7D"/>
    <w:rsid w:val="48302D2F"/>
    <w:rsid w:val="4842C968"/>
    <w:rsid w:val="48A01758"/>
    <w:rsid w:val="493B8CB9"/>
    <w:rsid w:val="493E891D"/>
    <w:rsid w:val="4957D8A2"/>
    <w:rsid w:val="49B9BD1F"/>
    <w:rsid w:val="49F2F402"/>
    <w:rsid w:val="4A2283C1"/>
    <w:rsid w:val="4A2EA1F2"/>
    <w:rsid w:val="4AAF227F"/>
    <w:rsid w:val="4AF4CE96"/>
    <w:rsid w:val="4B1B6EE0"/>
    <w:rsid w:val="4B64F6DA"/>
    <w:rsid w:val="4B8DCEAF"/>
    <w:rsid w:val="4BABE5A6"/>
    <w:rsid w:val="4BEFDA67"/>
    <w:rsid w:val="4C1EB7D5"/>
    <w:rsid w:val="4C4DA74D"/>
    <w:rsid w:val="4C782925"/>
    <w:rsid w:val="4CAC4423"/>
    <w:rsid w:val="4D135199"/>
    <w:rsid w:val="4D31D769"/>
    <w:rsid w:val="4D467302"/>
    <w:rsid w:val="4D52149E"/>
    <w:rsid w:val="4DA627FD"/>
    <w:rsid w:val="4DD82DF6"/>
    <w:rsid w:val="4DF80BB6"/>
    <w:rsid w:val="4E0FB6BA"/>
    <w:rsid w:val="4E28A671"/>
    <w:rsid w:val="4EA05449"/>
    <w:rsid w:val="4EB5928E"/>
    <w:rsid w:val="4F04A51E"/>
    <w:rsid w:val="4F2A4678"/>
    <w:rsid w:val="4F40A9B8"/>
    <w:rsid w:val="4F4DC6F0"/>
    <w:rsid w:val="4F59F3FA"/>
    <w:rsid w:val="4F65726D"/>
    <w:rsid w:val="4F8F2B76"/>
    <w:rsid w:val="4FCD8299"/>
    <w:rsid w:val="4FE0B291"/>
    <w:rsid w:val="4FF277DC"/>
    <w:rsid w:val="50089A4C"/>
    <w:rsid w:val="504FFD09"/>
    <w:rsid w:val="5061C469"/>
    <w:rsid w:val="5070AE80"/>
    <w:rsid w:val="50D6919D"/>
    <w:rsid w:val="50FAA542"/>
    <w:rsid w:val="5103B639"/>
    <w:rsid w:val="5125BA22"/>
    <w:rsid w:val="5147CBB6"/>
    <w:rsid w:val="514D7E21"/>
    <w:rsid w:val="515FDB2E"/>
    <w:rsid w:val="516C0470"/>
    <w:rsid w:val="518C61C8"/>
    <w:rsid w:val="51BE1C61"/>
    <w:rsid w:val="51CE9589"/>
    <w:rsid w:val="5250D02C"/>
    <w:rsid w:val="5294C7B9"/>
    <w:rsid w:val="529EC381"/>
    <w:rsid w:val="52B7DCFF"/>
    <w:rsid w:val="52DDB5CC"/>
    <w:rsid w:val="52E0827F"/>
    <w:rsid w:val="52F1DBE8"/>
    <w:rsid w:val="540A815C"/>
    <w:rsid w:val="5415AF8F"/>
    <w:rsid w:val="545A0C19"/>
    <w:rsid w:val="545F5740"/>
    <w:rsid w:val="54BF9665"/>
    <w:rsid w:val="54CBB21E"/>
    <w:rsid w:val="54CC78C4"/>
    <w:rsid w:val="55221A9D"/>
    <w:rsid w:val="55F57B0A"/>
    <w:rsid w:val="5624B6AB"/>
    <w:rsid w:val="5625019E"/>
    <w:rsid w:val="562C08A2"/>
    <w:rsid w:val="568452D7"/>
    <w:rsid w:val="571B8526"/>
    <w:rsid w:val="571E6B72"/>
    <w:rsid w:val="580F0BD3"/>
    <w:rsid w:val="581295A7"/>
    <w:rsid w:val="581F1D7A"/>
    <w:rsid w:val="585B9919"/>
    <w:rsid w:val="585CE54F"/>
    <w:rsid w:val="589D4C78"/>
    <w:rsid w:val="58C20898"/>
    <w:rsid w:val="58DD43EC"/>
    <w:rsid w:val="58EF130F"/>
    <w:rsid w:val="58F47A9D"/>
    <w:rsid w:val="5906CF5C"/>
    <w:rsid w:val="5986046B"/>
    <w:rsid w:val="599D839B"/>
    <w:rsid w:val="59A246AA"/>
    <w:rsid w:val="59D3B74E"/>
    <w:rsid w:val="59EB37C4"/>
    <w:rsid w:val="5A054CBA"/>
    <w:rsid w:val="5A8636EE"/>
    <w:rsid w:val="5ACF56C3"/>
    <w:rsid w:val="5AF96775"/>
    <w:rsid w:val="5AFA003C"/>
    <w:rsid w:val="5B2B6FFF"/>
    <w:rsid w:val="5B5172EA"/>
    <w:rsid w:val="5B5D8F90"/>
    <w:rsid w:val="5B9A048D"/>
    <w:rsid w:val="5BC9524C"/>
    <w:rsid w:val="5BD02420"/>
    <w:rsid w:val="5BF8BBCC"/>
    <w:rsid w:val="5C1B6A32"/>
    <w:rsid w:val="5C5761B7"/>
    <w:rsid w:val="5CA3E0BC"/>
    <w:rsid w:val="5CFF73E4"/>
    <w:rsid w:val="5D3C899A"/>
    <w:rsid w:val="5D6D3C6B"/>
    <w:rsid w:val="5D6F2FA0"/>
    <w:rsid w:val="5D8CA8D8"/>
    <w:rsid w:val="5D93C40B"/>
    <w:rsid w:val="5D95D5DC"/>
    <w:rsid w:val="5DB4B347"/>
    <w:rsid w:val="5E4FA338"/>
    <w:rsid w:val="5E71145F"/>
    <w:rsid w:val="5E84A914"/>
    <w:rsid w:val="5EC0EE78"/>
    <w:rsid w:val="5F046AA9"/>
    <w:rsid w:val="5F21FEC8"/>
    <w:rsid w:val="5F2A71CC"/>
    <w:rsid w:val="5F4B52D6"/>
    <w:rsid w:val="5F828392"/>
    <w:rsid w:val="5F8BD804"/>
    <w:rsid w:val="5F8DCFAB"/>
    <w:rsid w:val="5FD8B50F"/>
    <w:rsid w:val="600A33D0"/>
    <w:rsid w:val="607C5FEA"/>
    <w:rsid w:val="60C43912"/>
    <w:rsid w:val="60D01280"/>
    <w:rsid w:val="60FD2993"/>
    <w:rsid w:val="613586BD"/>
    <w:rsid w:val="61661E9D"/>
    <w:rsid w:val="6177A6D6"/>
    <w:rsid w:val="617CC44D"/>
    <w:rsid w:val="61907573"/>
    <w:rsid w:val="61D09711"/>
    <w:rsid w:val="61DCA2C2"/>
    <w:rsid w:val="62335AAA"/>
    <w:rsid w:val="623CAD73"/>
    <w:rsid w:val="626737BB"/>
    <w:rsid w:val="62740136"/>
    <w:rsid w:val="627AFDFF"/>
    <w:rsid w:val="62C930CD"/>
    <w:rsid w:val="62DFD3D1"/>
    <w:rsid w:val="63A32914"/>
    <w:rsid w:val="63D1C240"/>
    <w:rsid w:val="63EA9BE7"/>
    <w:rsid w:val="64457533"/>
    <w:rsid w:val="64A6F7D8"/>
    <w:rsid w:val="64CCA582"/>
    <w:rsid w:val="64CDD7AA"/>
    <w:rsid w:val="6520A8EE"/>
    <w:rsid w:val="65326FCE"/>
    <w:rsid w:val="656F75A0"/>
    <w:rsid w:val="65D6AD36"/>
    <w:rsid w:val="65EFF7D1"/>
    <w:rsid w:val="664C776B"/>
    <w:rsid w:val="665DD70E"/>
    <w:rsid w:val="6688E8B2"/>
    <w:rsid w:val="66BA7DD0"/>
    <w:rsid w:val="66C1699F"/>
    <w:rsid w:val="66ED9224"/>
    <w:rsid w:val="66FDA669"/>
    <w:rsid w:val="670075C0"/>
    <w:rsid w:val="67121B56"/>
    <w:rsid w:val="6727B423"/>
    <w:rsid w:val="676DE40F"/>
    <w:rsid w:val="67E9957A"/>
    <w:rsid w:val="67F4AE3A"/>
    <w:rsid w:val="68077843"/>
    <w:rsid w:val="6848C236"/>
    <w:rsid w:val="684B8000"/>
    <w:rsid w:val="689BEB67"/>
    <w:rsid w:val="68BB7254"/>
    <w:rsid w:val="69079657"/>
    <w:rsid w:val="691355AF"/>
    <w:rsid w:val="696C36AE"/>
    <w:rsid w:val="69BB62AE"/>
    <w:rsid w:val="69D2B2E9"/>
    <w:rsid w:val="6A0B2039"/>
    <w:rsid w:val="6A55DA5C"/>
    <w:rsid w:val="6A6B0411"/>
    <w:rsid w:val="6B12AE24"/>
    <w:rsid w:val="6B5AE29E"/>
    <w:rsid w:val="6B7922A3"/>
    <w:rsid w:val="6BA6B958"/>
    <w:rsid w:val="6BB115C7"/>
    <w:rsid w:val="6BE20EC6"/>
    <w:rsid w:val="6C0A8A4A"/>
    <w:rsid w:val="6C15D442"/>
    <w:rsid w:val="6C1935E1"/>
    <w:rsid w:val="6C2CF123"/>
    <w:rsid w:val="6C35A6A3"/>
    <w:rsid w:val="6C64BC33"/>
    <w:rsid w:val="6C7A4210"/>
    <w:rsid w:val="6C843393"/>
    <w:rsid w:val="6CF260C2"/>
    <w:rsid w:val="6D108611"/>
    <w:rsid w:val="6D131E56"/>
    <w:rsid w:val="6D4F86C1"/>
    <w:rsid w:val="6D522BBB"/>
    <w:rsid w:val="6DC706F8"/>
    <w:rsid w:val="6DD04DBE"/>
    <w:rsid w:val="6DE969F2"/>
    <w:rsid w:val="6DE99D2E"/>
    <w:rsid w:val="6E06018E"/>
    <w:rsid w:val="6E229E7C"/>
    <w:rsid w:val="6E9565C7"/>
    <w:rsid w:val="6EDDE5A8"/>
    <w:rsid w:val="6EE2EA67"/>
    <w:rsid w:val="6EE98EF0"/>
    <w:rsid w:val="6F21279A"/>
    <w:rsid w:val="6F3C6EDE"/>
    <w:rsid w:val="6F5A0581"/>
    <w:rsid w:val="6F5F67D1"/>
    <w:rsid w:val="6F8275E6"/>
    <w:rsid w:val="6FA45BA2"/>
    <w:rsid w:val="6FF23194"/>
    <w:rsid w:val="70152602"/>
    <w:rsid w:val="702E8713"/>
    <w:rsid w:val="705500BC"/>
    <w:rsid w:val="70785D60"/>
    <w:rsid w:val="70D6C01F"/>
    <w:rsid w:val="71210952"/>
    <w:rsid w:val="713BF70B"/>
    <w:rsid w:val="715C4AA6"/>
    <w:rsid w:val="7171954A"/>
    <w:rsid w:val="7171B367"/>
    <w:rsid w:val="7176ADFA"/>
    <w:rsid w:val="71B6F272"/>
    <w:rsid w:val="71D06725"/>
    <w:rsid w:val="72A13CCE"/>
    <w:rsid w:val="72CC09CE"/>
    <w:rsid w:val="72CE855A"/>
    <w:rsid w:val="72F62C0E"/>
    <w:rsid w:val="734B9A71"/>
    <w:rsid w:val="7355A64C"/>
    <w:rsid w:val="737AC489"/>
    <w:rsid w:val="7393FC80"/>
    <w:rsid w:val="73ADF62B"/>
    <w:rsid w:val="742519B0"/>
    <w:rsid w:val="7430EAAA"/>
    <w:rsid w:val="746C85F4"/>
    <w:rsid w:val="7474EB5B"/>
    <w:rsid w:val="74D22580"/>
    <w:rsid w:val="74DE90D8"/>
    <w:rsid w:val="751E533E"/>
    <w:rsid w:val="7523D21C"/>
    <w:rsid w:val="75775659"/>
    <w:rsid w:val="75BA4550"/>
    <w:rsid w:val="75D25DB8"/>
    <w:rsid w:val="75DC67B4"/>
    <w:rsid w:val="75EEDD47"/>
    <w:rsid w:val="75EF28E2"/>
    <w:rsid w:val="769CF474"/>
    <w:rsid w:val="76D23EFA"/>
    <w:rsid w:val="7701CBC5"/>
    <w:rsid w:val="77186760"/>
    <w:rsid w:val="7730C5C6"/>
    <w:rsid w:val="773BC9ED"/>
    <w:rsid w:val="774FED99"/>
    <w:rsid w:val="7785728B"/>
    <w:rsid w:val="77900EA9"/>
    <w:rsid w:val="77A1103A"/>
    <w:rsid w:val="77C9E628"/>
    <w:rsid w:val="783B3AAD"/>
    <w:rsid w:val="7842F35A"/>
    <w:rsid w:val="7894A0FE"/>
    <w:rsid w:val="78ADE101"/>
    <w:rsid w:val="78C44344"/>
    <w:rsid w:val="78C6C927"/>
    <w:rsid w:val="78DBD397"/>
    <w:rsid w:val="78E5BAA4"/>
    <w:rsid w:val="78F61768"/>
    <w:rsid w:val="7932257B"/>
    <w:rsid w:val="79463BDA"/>
    <w:rsid w:val="79F74BAC"/>
    <w:rsid w:val="7A0333D6"/>
    <w:rsid w:val="7A17AA4F"/>
    <w:rsid w:val="7A5B5FFF"/>
    <w:rsid w:val="7B134769"/>
    <w:rsid w:val="7B2A5B09"/>
    <w:rsid w:val="7B8AE7B4"/>
    <w:rsid w:val="7B9C7C4C"/>
    <w:rsid w:val="7BA7CCE0"/>
    <w:rsid w:val="7BAFE834"/>
    <w:rsid w:val="7BF0C6FE"/>
    <w:rsid w:val="7BF7CB61"/>
    <w:rsid w:val="7C3057A5"/>
    <w:rsid w:val="7CB2A397"/>
    <w:rsid w:val="7CCF0C99"/>
    <w:rsid w:val="7CD29D6A"/>
    <w:rsid w:val="7CD66335"/>
    <w:rsid w:val="7CDF4A67"/>
    <w:rsid w:val="7CE80B74"/>
    <w:rsid w:val="7D01978B"/>
    <w:rsid w:val="7D1357F5"/>
    <w:rsid w:val="7D2466ED"/>
    <w:rsid w:val="7D31B5A7"/>
    <w:rsid w:val="7D37F7F4"/>
    <w:rsid w:val="7D3E6020"/>
    <w:rsid w:val="7D416D08"/>
    <w:rsid w:val="7D7A1629"/>
    <w:rsid w:val="7D93ABBE"/>
    <w:rsid w:val="7DDCF575"/>
    <w:rsid w:val="7E39340F"/>
    <w:rsid w:val="7E634ED0"/>
    <w:rsid w:val="7EFE0B4E"/>
    <w:rsid w:val="7F3CBFB1"/>
    <w:rsid w:val="7F3E81CA"/>
    <w:rsid w:val="7F52EE5B"/>
    <w:rsid w:val="7F69B46A"/>
    <w:rsid w:val="7F6E7CBD"/>
    <w:rsid w:val="7FDCC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49FC2"/>
  <w15:chartTrackingRefBased/>
  <w15:docId w15:val="{B2D43A13-ECA6-4E67-BD36-86EF5291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A289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289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2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89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289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A289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A289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A289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A289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A289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A289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A289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A289F"/>
    <w:rPr>
      <w:rFonts w:eastAsiaTheme="majorEastAsia" w:cstheme="majorBidi"/>
      <w:color w:val="272727" w:themeColor="text1" w:themeTint="D8"/>
    </w:rPr>
  </w:style>
  <w:style w:type="paragraph" w:styleId="Title">
    <w:name w:val="Title"/>
    <w:basedOn w:val="Normal"/>
    <w:next w:val="Normal"/>
    <w:link w:val="TitleChar"/>
    <w:uiPriority w:val="10"/>
    <w:qFormat/>
    <w:rsid w:val="00AA289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A289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A289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A2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89F"/>
    <w:pPr>
      <w:spacing w:before="160"/>
      <w:jc w:val="center"/>
    </w:pPr>
    <w:rPr>
      <w:i/>
      <w:iCs/>
      <w:color w:val="404040" w:themeColor="text1" w:themeTint="BF"/>
    </w:rPr>
  </w:style>
  <w:style w:type="character" w:styleId="QuoteChar" w:customStyle="1">
    <w:name w:val="Quote Char"/>
    <w:basedOn w:val="DefaultParagraphFont"/>
    <w:link w:val="Quote"/>
    <w:uiPriority w:val="29"/>
    <w:rsid w:val="00AA289F"/>
    <w:rPr>
      <w:i/>
      <w:iCs/>
      <w:color w:val="404040" w:themeColor="text1" w:themeTint="BF"/>
    </w:rPr>
  </w:style>
  <w:style w:type="paragraph" w:styleId="ListParagraph">
    <w:name w:val="List Paragraph"/>
    <w:basedOn w:val="Normal"/>
    <w:uiPriority w:val="34"/>
    <w:qFormat/>
    <w:rsid w:val="00AA289F"/>
    <w:pPr>
      <w:ind w:left="720"/>
      <w:contextualSpacing/>
    </w:pPr>
  </w:style>
  <w:style w:type="character" w:styleId="IntenseEmphasis">
    <w:name w:val="Intense Emphasis"/>
    <w:basedOn w:val="DefaultParagraphFont"/>
    <w:uiPriority w:val="21"/>
    <w:qFormat/>
    <w:rsid w:val="00AA289F"/>
    <w:rPr>
      <w:i/>
      <w:iCs/>
      <w:color w:val="0F4761" w:themeColor="accent1" w:themeShade="BF"/>
    </w:rPr>
  </w:style>
  <w:style w:type="paragraph" w:styleId="IntenseQuote">
    <w:name w:val="Intense Quote"/>
    <w:basedOn w:val="Normal"/>
    <w:next w:val="Normal"/>
    <w:link w:val="IntenseQuoteChar"/>
    <w:uiPriority w:val="30"/>
    <w:qFormat/>
    <w:rsid w:val="00AA289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A289F"/>
    <w:rPr>
      <w:i/>
      <w:iCs/>
      <w:color w:val="0F4761" w:themeColor="accent1" w:themeShade="BF"/>
    </w:rPr>
  </w:style>
  <w:style w:type="character" w:styleId="IntenseReference">
    <w:name w:val="Intense Reference"/>
    <w:basedOn w:val="DefaultParagraphFont"/>
    <w:uiPriority w:val="32"/>
    <w:qFormat/>
    <w:rsid w:val="00AA289F"/>
    <w:rPr>
      <w:b/>
      <w:bCs/>
      <w:smallCaps/>
      <w:color w:val="0F4761" w:themeColor="accent1" w:themeShade="BF"/>
      <w:spacing w:val="5"/>
    </w:rPr>
  </w:style>
  <w:style w:type="table" w:styleId="TableGrid">
    <w:name w:val="Table Grid"/>
    <w:basedOn w:val="TableNormal"/>
    <w:uiPriority w:val="39"/>
    <w:rsid w:val="003254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349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34982"/>
  </w:style>
  <w:style w:type="paragraph" w:styleId="Footer">
    <w:name w:val="footer"/>
    <w:basedOn w:val="Normal"/>
    <w:link w:val="FooterChar"/>
    <w:uiPriority w:val="99"/>
    <w:unhideWhenUsed/>
    <w:rsid w:val="00A349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34982"/>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B3107"/>
    <w:rPr>
      <w:b/>
      <w:bCs/>
    </w:rPr>
  </w:style>
  <w:style w:type="character" w:styleId="CommentSubjectChar" w:customStyle="1">
    <w:name w:val="Comment Subject Char"/>
    <w:basedOn w:val="CommentTextChar"/>
    <w:link w:val="CommentSubject"/>
    <w:uiPriority w:val="99"/>
    <w:semiHidden/>
    <w:rsid w:val="00AB3107"/>
    <w:rPr>
      <w:b/>
      <w:bCs/>
      <w:sz w:val="20"/>
      <w:szCs w:val="20"/>
    </w:rPr>
  </w:style>
  <w:style w:type="paragraph" w:styleId="Revision">
    <w:name w:val="Revision"/>
    <w:hidden/>
    <w:uiPriority w:val="99"/>
    <w:semiHidden/>
    <w:rsid w:val="00006D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8C7C11562D33B479041E1875919713D" ma:contentTypeVersion="18" ma:contentTypeDescription="Kurkite naują dokumentą." ma:contentTypeScope="" ma:versionID="e65d3b53c1812afadb92a9eb37a72c88">
  <xsd:schema xmlns:xsd="http://www.w3.org/2001/XMLSchema" xmlns:xs="http://www.w3.org/2001/XMLSchema" xmlns:p="http://schemas.microsoft.com/office/2006/metadata/properties" xmlns:ns2="f6b14d33-e636-46b7-8b21-0f9243696a4b" xmlns:ns3="383f865a-6fec-435e-903f-fabe8407eb96" targetNamespace="http://schemas.microsoft.com/office/2006/metadata/properties" ma:root="true" ma:fieldsID="318b13f3c6560e9cc425544261029f0f" ns2:_="" ns3:_="">
    <xsd:import namespace="f6b14d33-e636-46b7-8b21-0f9243696a4b"/>
    <xsd:import namespace="383f865a-6fec-435e-903f-fabe8407e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d33-e636-46b7-8b21-0f9243696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1d1d2ccd-582f-4c11-92ca-cb4f56649c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865a-6fec-435e-903f-fabe8407eb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347802-c944-49b9-9ccc-84b2f1135757}" ma:internalName="TaxCatchAll" ma:showField="CatchAllData" ma:web="383f865a-6fec-435e-903f-fabe8407eb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3f865a-6fec-435e-903f-fabe8407eb96" xsi:nil="true"/>
    <lcf76f155ced4ddcb4097134ff3c332f xmlns="f6b14d33-e636-46b7-8b21-0f9243696a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27933-560C-4E59-B4AA-DC4F0DFB4425}">
  <ds:schemaRefs>
    <ds:schemaRef ds:uri="http://schemas.microsoft.com/sharepoint/v3/contenttype/forms"/>
  </ds:schemaRefs>
</ds:datastoreItem>
</file>

<file path=customXml/itemProps2.xml><?xml version="1.0" encoding="utf-8"?>
<ds:datastoreItem xmlns:ds="http://schemas.openxmlformats.org/officeDocument/2006/customXml" ds:itemID="{664AD4CF-56A8-46B1-9334-01479014D152}">
  <ds:schemaRefs>
    <ds:schemaRef ds:uri="http://schemas.openxmlformats.org/officeDocument/2006/bibliography"/>
  </ds:schemaRefs>
</ds:datastoreItem>
</file>

<file path=customXml/itemProps3.xml><?xml version="1.0" encoding="utf-8"?>
<ds:datastoreItem xmlns:ds="http://schemas.openxmlformats.org/officeDocument/2006/customXml" ds:itemID="{87C43CB1-9E08-4505-9265-43EC08AFB1CB}"/>
</file>

<file path=customXml/itemProps4.xml><?xml version="1.0" encoding="utf-8"?>
<ds:datastoreItem xmlns:ds="http://schemas.openxmlformats.org/officeDocument/2006/customXml" ds:itemID="{CC3D7520-75B0-4513-821B-63E95D683693}">
  <ds:schemaRefs>
    <ds:schemaRef ds:uri="http://schemas.microsoft.com/office/2006/metadata/properties"/>
    <ds:schemaRef ds:uri="http://schemas.microsoft.com/office/infopath/2007/PartnerControls"/>
    <ds:schemaRef ds:uri="383f865a-6fec-435e-903f-fabe8407eb96"/>
    <ds:schemaRef ds:uri="f6b14d33-e636-46b7-8b21-0f9243696a4b"/>
  </ds:schemaRefs>
</ds:datastoreItem>
</file>

<file path=docMetadata/LabelInfo.xml><?xml version="1.0" encoding="utf-8"?>
<clbl:labelList xmlns:clbl="http://schemas.microsoft.com/office/2020/mipLabelMetadata">
  <clbl:label id="{0bfc2fc7-5f15-4cf3-83e5-3ab0c2a5686d}" enabled="1" method="Privileged" siteId="{298c9912-d762-4211-a02c-8aba974f62f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Indrė Stonytė</dc:creator>
  <keywords/>
  <dc:description/>
  <lastModifiedBy>Žygimantas Bendikas | AVNT</lastModifiedBy>
  <revision>44</revision>
  <dcterms:created xsi:type="dcterms:W3CDTF">2026-01-22T18:45:00.0000000Z</dcterms:created>
  <dcterms:modified xsi:type="dcterms:W3CDTF">2026-03-29T20:32:18.7044325Z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0x010100D8C7C11562D33B479041E1875919713D</vt:lpwstr>
  </property>
</Properties>
</file>